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3B" w:rsidRPr="00FE66FA" w:rsidRDefault="005E623B" w:rsidP="005E623B">
      <w:pPr>
        <w:tabs>
          <w:tab w:val="left" w:pos="900"/>
        </w:tabs>
        <w:snapToGrid w:val="0"/>
        <w:spacing w:line="360" w:lineRule="auto"/>
        <w:jc w:val="center"/>
        <w:rPr>
          <w:rFonts w:ascii="仿宋_GB2312" w:eastAsia="仿宋_GB2312" w:hAnsi="宋体"/>
          <w:sz w:val="24"/>
        </w:rPr>
      </w:pPr>
      <w:r w:rsidRPr="00FE66FA">
        <w:rPr>
          <w:rFonts w:ascii="宋体" w:hAnsi="宋体" w:cs="宋体" w:hint="eastAsia"/>
          <w:sz w:val="24"/>
        </w:rPr>
        <w:t>中装协［</w:t>
      </w:r>
      <w:r w:rsidRPr="00FE66FA">
        <w:rPr>
          <w:rFonts w:ascii="宋体" w:hAnsi="宋体" w:cs="宋体"/>
          <w:sz w:val="24"/>
        </w:rPr>
        <w:t>201</w:t>
      </w:r>
      <w:r w:rsidRPr="00FE66FA">
        <w:rPr>
          <w:rFonts w:ascii="宋体" w:hAnsi="宋体" w:cs="宋体" w:hint="eastAsia"/>
          <w:sz w:val="24"/>
        </w:rPr>
        <w:t>3］</w:t>
      </w:r>
      <w:r>
        <w:rPr>
          <w:rFonts w:ascii="宋体" w:hAnsi="宋体" w:cs="宋体" w:hint="eastAsia"/>
          <w:sz w:val="24"/>
        </w:rPr>
        <w:t>83</w:t>
      </w:r>
      <w:r w:rsidRPr="00FE66FA">
        <w:rPr>
          <w:rFonts w:ascii="宋体" w:hAnsi="宋体" w:cs="宋体" w:hint="eastAsia"/>
          <w:sz w:val="24"/>
        </w:rPr>
        <w:t xml:space="preserve"> 号                          签发人：刘晓一</w:t>
      </w:r>
    </w:p>
    <w:p w:rsidR="005E623B" w:rsidRPr="00370527" w:rsidRDefault="005E623B" w:rsidP="005E623B">
      <w:pPr>
        <w:snapToGrid w:val="0"/>
        <w:spacing w:line="288" w:lineRule="auto"/>
        <w:jc w:val="center"/>
        <w:rPr>
          <w:rFonts w:hint="eastAsia"/>
        </w:rPr>
      </w:pPr>
    </w:p>
    <w:p w:rsidR="00DC6C3F" w:rsidRPr="005E623B" w:rsidRDefault="00DC6C3F" w:rsidP="005E623B">
      <w:pPr>
        <w:snapToGrid w:val="0"/>
        <w:spacing w:line="360" w:lineRule="auto"/>
        <w:jc w:val="center"/>
        <w:rPr>
          <w:rFonts w:ascii="黑体" w:eastAsia="黑体" w:hAnsi="Times New Roman"/>
          <w:sz w:val="32"/>
          <w:szCs w:val="32"/>
        </w:rPr>
      </w:pPr>
      <w:r w:rsidRPr="005E623B">
        <w:rPr>
          <w:rFonts w:ascii="黑体" w:eastAsia="黑体" w:hAnsi="Times New Roman" w:hint="eastAsia"/>
          <w:sz w:val="32"/>
          <w:szCs w:val="32"/>
        </w:rPr>
        <w:t>关于印发《建筑装饰行业信用评价实施办法》的通知</w:t>
      </w:r>
    </w:p>
    <w:p w:rsidR="00DC6C3F" w:rsidRPr="002F51CD" w:rsidRDefault="00DC6C3F" w:rsidP="002F51CD">
      <w:pPr>
        <w:snapToGrid w:val="0"/>
        <w:spacing w:line="360" w:lineRule="auto"/>
        <w:jc w:val="center"/>
        <w:rPr>
          <w:rFonts w:ascii="宋体"/>
          <w:sz w:val="18"/>
          <w:szCs w:val="18"/>
        </w:rPr>
      </w:pPr>
    </w:p>
    <w:p w:rsidR="002F51CD" w:rsidRPr="002F51CD" w:rsidRDefault="002F51CD" w:rsidP="002F51CD">
      <w:pPr>
        <w:adjustRightInd w:val="0"/>
        <w:spacing w:beforeLines="50" w:afterLines="100" w:line="360" w:lineRule="auto"/>
        <w:contextualSpacing/>
        <w:rPr>
          <w:rFonts w:ascii="黑体" w:eastAsia="黑体" w:hAnsi="宋体" w:hint="eastAsia"/>
          <w:sz w:val="28"/>
          <w:szCs w:val="28"/>
        </w:rPr>
      </w:pPr>
      <w:r w:rsidRPr="002F51CD">
        <w:rPr>
          <w:rFonts w:ascii="黑体" w:eastAsia="黑体" w:hAnsi="宋体" w:hint="eastAsia"/>
          <w:sz w:val="28"/>
          <w:szCs w:val="28"/>
        </w:rPr>
        <w:t>附件：</w:t>
      </w:r>
    </w:p>
    <w:p w:rsidR="005E623B" w:rsidRPr="002F51CD" w:rsidRDefault="005E623B" w:rsidP="002F51CD">
      <w:pPr>
        <w:adjustRightInd w:val="0"/>
        <w:snapToGrid w:val="0"/>
        <w:spacing w:line="360" w:lineRule="auto"/>
        <w:contextualSpacing/>
        <w:jc w:val="center"/>
        <w:rPr>
          <w:rFonts w:ascii="黑体" w:eastAsia="黑体" w:hAnsi="宋体" w:hint="eastAsia"/>
          <w:bCs/>
          <w:color w:val="000000"/>
          <w:sz w:val="32"/>
          <w:szCs w:val="32"/>
        </w:rPr>
      </w:pPr>
      <w:r w:rsidRPr="002F51CD">
        <w:rPr>
          <w:rFonts w:ascii="黑体" w:eastAsia="黑体" w:hAnsi="宋体" w:hint="eastAsia"/>
          <w:bCs/>
          <w:color w:val="000000"/>
          <w:sz w:val="32"/>
          <w:szCs w:val="32"/>
        </w:rPr>
        <w:t>建筑装饰行业信用评价实施办法</w:t>
      </w:r>
    </w:p>
    <w:p w:rsidR="002F51CD" w:rsidRDefault="002F51CD" w:rsidP="002F51CD">
      <w:pPr>
        <w:adjustRightInd w:val="0"/>
        <w:snapToGrid w:val="0"/>
        <w:spacing w:line="360" w:lineRule="auto"/>
        <w:contextualSpacing/>
        <w:jc w:val="left"/>
        <w:rPr>
          <w:rFonts w:ascii="宋体" w:hAnsi="宋体" w:hint="eastAsia"/>
          <w:b/>
          <w:bCs/>
          <w:kern w:val="44"/>
          <w:sz w:val="28"/>
          <w:szCs w:val="28"/>
        </w:rPr>
      </w:pPr>
    </w:p>
    <w:p w:rsidR="005E623B" w:rsidRPr="006F400B" w:rsidRDefault="005E623B" w:rsidP="002F51CD">
      <w:pPr>
        <w:adjustRightInd w:val="0"/>
        <w:snapToGrid w:val="0"/>
        <w:spacing w:line="360" w:lineRule="auto"/>
        <w:ind w:firstLineChars="196" w:firstLine="551"/>
        <w:contextualSpacing/>
        <w:jc w:val="left"/>
        <w:rPr>
          <w:rFonts w:ascii="宋体" w:hAnsi="宋体"/>
          <w:b/>
          <w:kern w:val="44"/>
          <w:sz w:val="28"/>
          <w:szCs w:val="28"/>
        </w:rPr>
      </w:pPr>
      <w:r w:rsidRPr="006F400B">
        <w:rPr>
          <w:rFonts w:ascii="宋体" w:hAnsi="宋体" w:hint="eastAsia"/>
          <w:b/>
          <w:bCs/>
          <w:kern w:val="44"/>
          <w:sz w:val="28"/>
          <w:szCs w:val="28"/>
        </w:rPr>
        <w:t>一、总则</w:t>
      </w:r>
    </w:p>
    <w:p w:rsidR="005E623B" w:rsidRPr="006F400B" w:rsidRDefault="005E623B" w:rsidP="002F51CD">
      <w:pPr>
        <w:adjustRightInd w:val="0"/>
        <w:snapToGrid w:val="0"/>
        <w:spacing w:line="360" w:lineRule="auto"/>
        <w:ind w:firstLineChars="200" w:firstLine="560"/>
        <w:contextualSpacing/>
        <w:rPr>
          <w:rFonts w:ascii="宋体" w:hAnsi="宋体"/>
          <w:sz w:val="28"/>
          <w:szCs w:val="28"/>
        </w:rPr>
      </w:pPr>
      <w:r w:rsidRPr="006F400B">
        <w:rPr>
          <w:rFonts w:ascii="宋体" w:hAnsi="宋体" w:cs="宋体"/>
          <w:kern w:val="0"/>
          <w:sz w:val="28"/>
          <w:szCs w:val="28"/>
        </w:rPr>
        <w:t>1</w:t>
      </w:r>
      <w:r w:rsidRPr="006F400B">
        <w:rPr>
          <w:rFonts w:ascii="宋体" w:hAnsi="宋体" w:cs="宋体" w:hint="eastAsia"/>
          <w:kern w:val="0"/>
          <w:sz w:val="28"/>
          <w:szCs w:val="28"/>
        </w:rPr>
        <w:t>.</w:t>
      </w:r>
      <w:r w:rsidRPr="006F400B">
        <w:rPr>
          <w:rFonts w:ascii="宋体" w:hAnsi="宋体" w:hint="eastAsia"/>
          <w:sz w:val="28"/>
          <w:szCs w:val="28"/>
        </w:rPr>
        <w:t>为落实国务院关于社会信用体系建设的有关要求，进一步规范建筑市场秩序、促进行业健康发展、增强企业的市场开拓能力，根据商务部信用工作办公室和国资委协会联系办公室《关于行业信用评价工作有关事项的通知》（商秩字〔</w:t>
      </w:r>
      <w:r w:rsidRPr="006F400B">
        <w:rPr>
          <w:rFonts w:ascii="宋体" w:hAnsi="宋体"/>
          <w:sz w:val="28"/>
          <w:szCs w:val="28"/>
        </w:rPr>
        <w:t>2009</w:t>
      </w:r>
      <w:r w:rsidRPr="006F400B">
        <w:rPr>
          <w:rFonts w:ascii="宋体" w:hAnsi="宋体" w:hint="eastAsia"/>
          <w:sz w:val="28"/>
          <w:szCs w:val="28"/>
        </w:rPr>
        <w:t>〕</w:t>
      </w:r>
      <w:r w:rsidRPr="006F400B">
        <w:rPr>
          <w:rFonts w:ascii="宋体" w:hAnsi="宋体"/>
          <w:sz w:val="28"/>
          <w:szCs w:val="28"/>
        </w:rPr>
        <w:t>7</w:t>
      </w:r>
      <w:r w:rsidRPr="006F400B">
        <w:rPr>
          <w:rFonts w:ascii="宋体" w:hAnsi="宋体" w:hint="eastAsia"/>
          <w:sz w:val="28"/>
          <w:szCs w:val="28"/>
        </w:rPr>
        <w:t>号）的规定，结合建筑装饰行业的特点，制定本办法。</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Style w:val="a7"/>
          <w:rFonts w:ascii="宋体" w:hAnsi="宋体"/>
          <w:b w:val="0"/>
          <w:color w:val="000000"/>
          <w:sz w:val="28"/>
          <w:szCs w:val="28"/>
        </w:rPr>
        <w:t>2.</w:t>
      </w:r>
      <w:r w:rsidRPr="006F400B">
        <w:rPr>
          <w:rFonts w:ascii="宋体" w:hAnsi="宋体" w:hint="eastAsia"/>
          <w:sz w:val="28"/>
          <w:szCs w:val="28"/>
        </w:rPr>
        <w:t>坚持企业自愿参加、不以赢利为目的的原则，保证评价的公开、公平、公正。</w:t>
      </w:r>
    </w:p>
    <w:p w:rsidR="005E623B" w:rsidRPr="006F400B" w:rsidRDefault="005E623B" w:rsidP="002F51CD">
      <w:pPr>
        <w:widowControl/>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t>3</w:t>
      </w:r>
      <w:r w:rsidRPr="006F400B">
        <w:rPr>
          <w:rFonts w:ascii="宋体" w:hAnsi="宋体" w:cs="宋体"/>
          <w:kern w:val="0"/>
          <w:sz w:val="28"/>
          <w:szCs w:val="28"/>
        </w:rPr>
        <w:t>.</w:t>
      </w:r>
      <w:r w:rsidRPr="006F400B">
        <w:rPr>
          <w:rFonts w:ascii="宋体" w:hAnsi="宋体" w:cs="宋体" w:hint="eastAsia"/>
          <w:kern w:val="0"/>
          <w:sz w:val="28"/>
          <w:szCs w:val="28"/>
        </w:rPr>
        <w:t>企业信用评价业务流程及标准参照相关国际惯例编制。</w:t>
      </w:r>
    </w:p>
    <w:p w:rsidR="005E623B" w:rsidRPr="006F400B" w:rsidRDefault="005E623B" w:rsidP="002F51CD">
      <w:pPr>
        <w:widowControl/>
        <w:adjustRightInd w:val="0"/>
        <w:snapToGrid w:val="0"/>
        <w:spacing w:line="360" w:lineRule="auto"/>
        <w:ind w:firstLineChars="196" w:firstLine="551"/>
        <w:contextualSpacing/>
        <w:rPr>
          <w:rFonts w:ascii="宋体" w:hAnsi="宋体" w:hint="eastAsia"/>
          <w:sz w:val="28"/>
          <w:szCs w:val="28"/>
        </w:rPr>
      </w:pPr>
      <w:r w:rsidRPr="006F400B">
        <w:rPr>
          <w:rFonts w:ascii="宋体" w:hAnsi="宋体" w:hint="eastAsia"/>
          <w:b/>
          <w:bCs/>
          <w:kern w:val="44"/>
          <w:sz w:val="28"/>
          <w:szCs w:val="28"/>
        </w:rPr>
        <w:t>二、适用范围</w:t>
      </w:r>
    </w:p>
    <w:p w:rsidR="005E623B" w:rsidRPr="006F400B" w:rsidRDefault="005E623B" w:rsidP="002F51CD">
      <w:pPr>
        <w:widowControl/>
        <w:adjustRightInd w:val="0"/>
        <w:snapToGrid w:val="0"/>
        <w:spacing w:line="360" w:lineRule="auto"/>
        <w:ind w:firstLineChars="200" w:firstLine="560"/>
        <w:contextualSpacing/>
        <w:rPr>
          <w:rFonts w:ascii="宋体" w:hAnsi="宋体"/>
          <w:sz w:val="28"/>
          <w:szCs w:val="28"/>
        </w:rPr>
      </w:pPr>
      <w:r w:rsidRPr="006F400B">
        <w:rPr>
          <w:rFonts w:ascii="宋体" w:hAnsi="宋体" w:hint="eastAsia"/>
          <w:sz w:val="28"/>
          <w:szCs w:val="28"/>
        </w:rPr>
        <w:t>本办法适用于建筑装饰行业即主营业务为建筑装饰装修工程、建筑幕墙工程和住宅装饰装修以及从事建筑装饰材料生产销售的相关企业。</w:t>
      </w:r>
    </w:p>
    <w:p w:rsidR="005E623B" w:rsidRPr="006F400B" w:rsidRDefault="005E623B" w:rsidP="002F51CD">
      <w:pPr>
        <w:adjustRightInd w:val="0"/>
        <w:snapToGrid w:val="0"/>
        <w:spacing w:line="360" w:lineRule="auto"/>
        <w:ind w:firstLineChars="196" w:firstLine="551"/>
        <w:contextualSpacing/>
        <w:rPr>
          <w:rFonts w:ascii="宋体" w:hAnsi="宋体" w:hint="eastAsia"/>
          <w:b/>
          <w:bCs/>
          <w:kern w:val="44"/>
          <w:sz w:val="28"/>
          <w:szCs w:val="28"/>
        </w:rPr>
      </w:pPr>
      <w:r w:rsidRPr="006F400B">
        <w:rPr>
          <w:rFonts w:ascii="宋体" w:hAnsi="宋体" w:hint="eastAsia"/>
          <w:b/>
          <w:bCs/>
          <w:kern w:val="44"/>
          <w:sz w:val="28"/>
          <w:szCs w:val="28"/>
        </w:rPr>
        <w:t>三、组织架构</w:t>
      </w:r>
    </w:p>
    <w:p w:rsidR="005E623B" w:rsidRPr="006F400B" w:rsidRDefault="005E623B" w:rsidP="002F51CD">
      <w:pPr>
        <w:adjustRightInd w:val="0"/>
        <w:snapToGrid w:val="0"/>
        <w:spacing w:line="360" w:lineRule="auto"/>
        <w:ind w:firstLineChars="200" w:firstLine="560"/>
        <w:contextualSpacing/>
        <w:rPr>
          <w:rFonts w:ascii="宋体" w:hAnsi="宋体"/>
          <w:bCs/>
          <w:color w:val="000000"/>
          <w:sz w:val="28"/>
          <w:szCs w:val="28"/>
        </w:rPr>
      </w:pPr>
      <w:r w:rsidRPr="006F400B">
        <w:rPr>
          <w:rFonts w:ascii="宋体" w:hAnsi="宋体"/>
          <w:bCs/>
          <w:color w:val="000000"/>
          <w:sz w:val="28"/>
          <w:szCs w:val="28"/>
        </w:rPr>
        <w:t>1.经商务部、国资委有关部门批准，</w:t>
      </w:r>
      <w:r w:rsidRPr="006F400B">
        <w:rPr>
          <w:rFonts w:ascii="宋体" w:hAnsi="宋体" w:hint="eastAsia"/>
          <w:bCs/>
          <w:color w:val="000000"/>
          <w:sz w:val="28"/>
          <w:szCs w:val="28"/>
        </w:rPr>
        <w:t>中国建筑装饰协会为全国建筑装饰行业信用评价工作的指导和实施单位，负责组织、管理行业信用评价活动，是信用级别审定及授予的唯一单位。</w:t>
      </w:r>
    </w:p>
    <w:p w:rsidR="005E623B" w:rsidRPr="002F51CD" w:rsidRDefault="005E623B" w:rsidP="002F51CD">
      <w:pPr>
        <w:adjustRightInd w:val="0"/>
        <w:snapToGrid w:val="0"/>
        <w:spacing w:line="360" w:lineRule="auto"/>
        <w:ind w:firstLineChars="200" w:firstLine="552"/>
        <w:contextualSpacing/>
        <w:rPr>
          <w:rFonts w:ascii="宋体" w:hAnsi="宋体" w:hint="eastAsia"/>
          <w:bCs/>
          <w:color w:val="000000"/>
          <w:spacing w:val="-2"/>
          <w:sz w:val="28"/>
          <w:szCs w:val="28"/>
        </w:rPr>
      </w:pPr>
      <w:r w:rsidRPr="002F51CD">
        <w:rPr>
          <w:rFonts w:ascii="宋体" w:hAnsi="宋体"/>
          <w:bCs/>
          <w:color w:val="000000"/>
          <w:spacing w:val="-2"/>
          <w:sz w:val="28"/>
          <w:szCs w:val="28"/>
        </w:rPr>
        <w:t>2.各</w:t>
      </w:r>
      <w:r w:rsidRPr="002F51CD">
        <w:rPr>
          <w:rFonts w:ascii="宋体" w:hAnsi="宋体" w:hint="eastAsia"/>
          <w:bCs/>
          <w:color w:val="000000"/>
          <w:spacing w:val="-2"/>
          <w:sz w:val="28"/>
          <w:szCs w:val="28"/>
        </w:rPr>
        <w:t>省级建筑装饰协会（分会）和中国建筑装饰协会各专业委员会是建筑装饰行业信用评价工作的初审和年度</w:t>
      </w:r>
      <w:r w:rsidRPr="002F51CD">
        <w:rPr>
          <w:rFonts w:ascii="宋体" w:hAnsi="宋体" w:cs="宋体" w:hint="eastAsia"/>
          <w:spacing w:val="-2"/>
          <w:kern w:val="0"/>
          <w:sz w:val="28"/>
          <w:szCs w:val="28"/>
        </w:rPr>
        <w:t>跟踪复评</w:t>
      </w:r>
      <w:r w:rsidRPr="002F51CD">
        <w:rPr>
          <w:rFonts w:ascii="宋体" w:hAnsi="宋体" w:hint="eastAsia"/>
          <w:bCs/>
          <w:color w:val="000000"/>
          <w:spacing w:val="-2"/>
          <w:sz w:val="28"/>
          <w:szCs w:val="28"/>
        </w:rPr>
        <w:t>单位，负责组织、管理本地区和本专业申报企业的材料收集、整理、审核、报送以及年度</w:t>
      </w:r>
      <w:r w:rsidRPr="002F51CD">
        <w:rPr>
          <w:rFonts w:ascii="宋体" w:hAnsi="宋体" w:cs="宋体" w:hint="eastAsia"/>
          <w:spacing w:val="-2"/>
          <w:kern w:val="0"/>
          <w:sz w:val="28"/>
          <w:szCs w:val="28"/>
        </w:rPr>
        <w:t>跟踪复评</w:t>
      </w:r>
      <w:r w:rsidRPr="002F51CD">
        <w:rPr>
          <w:rFonts w:ascii="宋体" w:hAnsi="宋体" w:hint="eastAsia"/>
          <w:bCs/>
          <w:color w:val="000000"/>
          <w:spacing w:val="-2"/>
          <w:sz w:val="28"/>
          <w:szCs w:val="28"/>
        </w:rPr>
        <w:t>。</w:t>
      </w:r>
    </w:p>
    <w:p w:rsidR="005E623B" w:rsidRPr="006F400B" w:rsidRDefault="005E623B" w:rsidP="002F51CD">
      <w:pPr>
        <w:adjustRightInd w:val="0"/>
        <w:snapToGrid w:val="0"/>
        <w:spacing w:line="360" w:lineRule="auto"/>
        <w:ind w:firstLineChars="200" w:firstLine="560"/>
        <w:contextualSpacing/>
        <w:rPr>
          <w:rFonts w:ascii="宋体" w:hAnsi="宋体"/>
          <w:bCs/>
          <w:color w:val="000000"/>
          <w:sz w:val="28"/>
          <w:szCs w:val="28"/>
        </w:rPr>
      </w:pPr>
      <w:r w:rsidRPr="006F400B">
        <w:rPr>
          <w:rFonts w:ascii="宋体" w:hAnsi="宋体"/>
          <w:bCs/>
          <w:color w:val="000000"/>
          <w:sz w:val="28"/>
          <w:szCs w:val="28"/>
        </w:rPr>
        <w:lastRenderedPageBreak/>
        <w:t>3.</w:t>
      </w:r>
      <w:r w:rsidRPr="006F400B">
        <w:rPr>
          <w:rFonts w:ascii="宋体" w:hAnsi="宋体" w:hint="eastAsia"/>
          <w:bCs/>
          <w:color w:val="000000"/>
          <w:sz w:val="28"/>
          <w:szCs w:val="28"/>
        </w:rPr>
        <w:t>北京信构信用管理有限公司是中国建筑装饰协会根据商务部要求指定的第三方信用评价技术支持单位，负责申报企业的技术审核及信用评价工作，并向中国建筑装饰协会提交企业信用评价报告及信用建议级别。</w:t>
      </w:r>
    </w:p>
    <w:p w:rsidR="005E623B" w:rsidRPr="006F400B" w:rsidRDefault="005E623B" w:rsidP="002F51CD">
      <w:pPr>
        <w:adjustRightInd w:val="0"/>
        <w:snapToGrid w:val="0"/>
        <w:spacing w:line="360" w:lineRule="auto"/>
        <w:ind w:firstLineChars="196" w:firstLine="551"/>
        <w:contextualSpacing/>
        <w:rPr>
          <w:rFonts w:ascii="宋体" w:hAnsi="宋体"/>
          <w:sz w:val="28"/>
          <w:szCs w:val="28"/>
        </w:rPr>
      </w:pPr>
      <w:r w:rsidRPr="006F400B">
        <w:rPr>
          <w:rFonts w:ascii="宋体" w:hAnsi="宋体" w:hint="eastAsia"/>
          <w:b/>
          <w:bCs/>
          <w:kern w:val="44"/>
          <w:sz w:val="28"/>
          <w:szCs w:val="28"/>
        </w:rPr>
        <w:t>四、信用评价流程</w:t>
      </w:r>
    </w:p>
    <w:p w:rsidR="005E623B" w:rsidRPr="006F400B" w:rsidRDefault="005E623B" w:rsidP="002F51CD">
      <w:pPr>
        <w:widowControl/>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企业信用评价工作程序包括初步调查审核、评价准备与调研、信用评价、评价结果反馈与复评、级别公告与文件存档和年度跟踪复评等阶段。</w:t>
      </w:r>
    </w:p>
    <w:p w:rsidR="005E623B" w:rsidRPr="006F400B" w:rsidRDefault="005E623B" w:rsidP="002F51CD">
      <w:pPr>
        <w:adjustRightInd w:val="0"/>
        <w:snapToGrid w:val="0"/>
        <w:spacing w:line="360" w:lineRule="auto"/>
        <w:ind w:firstLineChars="200" w:firstLine="560"/>
        <w:contextualSpacing/>
        <w:outlineLvl w:val="0"/>
        <w:rPr>
          <w:rFonts w:ascii="宋体" w:hAnsi="宋体" w:cs="宋体"/>
          <w:kern w:val="0"/>
          <w:sz w:val="28"/>
          <w:szCs w:val="28"/>
        </w:rPr>
      </w:pPr>
      <w:r w:rsidRPr="006F400B">
        <w:rPr>
          <w:rFonts w:ascii="宋体" w:hAnsi="宋体" w:cs="宋体" w:hint="eastAsia"/>
          <w:kern w:val="0"/>
          <w:sz w:val="28"/>
          <w:szCs w:val="28"/>
        </w:rPr>
        <w:t>1.初步调查审核</w:t>
      </w:r>
    </w:p>
    <w:p w:rsidR="005E623B" w:rsidRPr="006F400B" w:rsidRDefault="005E623B" w:rsidP="002F51CD">
      <w:pPr>
        <w:pStyle w:val="ListParagraph"/>
        <w:adjustRightInd w:val="0"/>
        <w:snapToGrid w:val="0"/>
        <w:spacing w:line="360" w:lineRule="auto"/>
        <w:ind w:firstLine="560"/>
        <w:contextualSpacing/>
        <w:rPr>
          <w:rFonts w:ascii="宋体" w:hAnsi="宋体" w:hint="eastAsia"/>
          <w:sz w:val="28"/>
          <w:szCs w:val="28"/>
        </w:rPr>
      </w:pPr>
      <w:r w:rsidRPr="006F400B">
        <w:rPr>
          <w:rFonts w:ascii="宋体" w:hAnsi="宋体" w:hint="eastAsia"/>
          <w:sz w:val="28"/>
          <w:szCs w:val="28"/>
        </w:rPr>
        <w:t>企业根据主营业务性质可向所在地省级建筑装饰协会（分会）或中</w:t>
      </w:r>
      <w:r w:rsidRPr="006F400B">
        <w:rPr>
          <w:rFonts w:ascii="宋体" w:hAnsi="宋体" w:hint="eastAsia"/>
          <w:bCs/>
          <w:color w:val="000000"/>
          <w:sz w:val="28"/>
          <w:szCs w:val="28"/>
        </w:rPr>
        <w:t>国建筑装饰协会对口专业委员会提出申请，</w:t>
      </w:r>
      <w:r w:rsidRPr="006F400B">
        <w:rPr>
          <w:rFonts w:ascii="宋体" w:hAnsi="宋体" w:hint="eastAsia"/>
          <w:sz w:val="28"/>
          <w:szCs w:val="28"/>
        </w:rPr>
        <w:t>省级建筑装饰协会（分会）或中</w:t>
      </w:r>
      <w:r w:rsidRPr="006F400B">
        <w:rPr>
          <w:rFonts w:ascii="宋体" w:hAnsi="宋体" w:hint="eastAsia"/>
          <w:bCs/>
          <w:color w:val="000000"/>
          <w:sz w:val="28"/>
          <w:szCs w:val="28"/>
        </w:rPr>
        <w:t>国建筑装饰协会对口专业委员会负责</w:t>
      </w:r>
      <w:r w:rsidRPr="006F400B">
        <w:rPr>
          <w:rFonts w:ascii="宋体" w:hAnsi="宋体" w:cs="宋体" w:hint="eastAsia"/>
          <w:kern w:val="0"/>
          <w:sz w:val="28"/>
          <w:szCs w:val="28"/>
        </w:rPr>
        <w:t>初步调查审核。审核内容包括：申报企业是否满足本办法的条件，所提供的材料是否真实、完整。审核通过后，统一向中国建筑装饰协会报送参评材料。</w:t>
      </w:r>
    </w:p>
    <w:p w:rsidR="005E623B" w:rsidRPr="00745971" w:rsidRDefault="005E623B" w:rsidP="002F51CD">
      <w:pPr>
        <w:adjustRightInd w:val="0"/>
        <w:snapToGrid w:val="0"/>
        <w:spacing w:line="360" w:lineRule="auto"/>
        <w:ind w:firstLineChars="200" w:firstLine="562"/>
        <w:contextualSpacing/>
        <w:rPr>
          <w:rFonts w:ascii="宋体" w:hAnsi="宋体" w:cs="宋体" w:hint="eastAsia"/>
          <w:b/>
          <w:kern w:val="0"/>
          <w:sz w:val="28"/>
          <w:szCs w:val="28"/>
        </w:rPr>
      </w:pPr>
      <w:r w:rsidRPr="00745971">
        <w:rPr>
          <w:rFonts w:ascii="宋体" w:hAnsi="宋体" w:cs="宋体" w:hint="eastAsia"/>
          <w:b/>
          <w:kern w:val="0"/>
          <w:sz w:val="28"/>
          <w:szCs w:val="28"/>
        </w:rPr>
        <w:t>申报单位需满足以下条件：</w:t>
      </w:r>
    </w:p>
    <w:p w:rsidR="005E623B" w:rsidRPr="006F400B" w:rsidRDefault="005E623B" w:rsidP="002F51CD">
      <w:pPr>
        <w:adjustRightInd w:val="0"/>
        <w:snapToGrid w:val="0"/>
        <w:spacing w:line="360" w:lineRule="auto"/>
        <w:ind w:left="480"/>
        <w:contextualSpacing/>
        <w:rPr>
          <w:rFonts w:ascii="宋体" w:hAnsi="宋体" w:cs="宋体" w:hint="eastAsia"/>
          <w:kern w:val="0"/>
          <w:sz w:val="28"/>
          <w:szCs w:val="28"/>
        </w:rPr>
      </w:pPr>
      <w:r w:rsidRPr="006F400B">
        <w:rPr>
          <w:rFonts w:ascii="宋体" w:hAnsi="宋体" w:cs="宋体" w:hint="eastAsia"/>
          <w:kern w:val="0"/>
          <w:sz w:val="28"/>
          <w:szCs w:val="28"/>
        </w:rPr>
        <w:t>（1）申报单位须是中华人民共和国企业法人且成立3年及以上；</w:t>
      </w:r>
    </w:p>
    <w:p w:rsidR="005E623B" w:rsidRPr="006F400B" w:rsidRDefault="005E623B" w:rsidP="002F51CD">
      <w:pPr>
        <w:adjustRightInd w:val="0"/>
        <w:snapToGrid w:val="0"/>
        <w:spacing w:line="360" w:lineRule="auto"/>
        <w:ind w:left="480"/>
        <w:contextualSpacing/>
        <w:rPr>
          <w:rFonts w:ascii="宋体" w:hAnsi="宋体" w:cs="宋体" w:hint="eastAsia"/>
          <w:kern w:val="0"/>
          <w:sz w:val="28"/>
          <w:szCs w:val="28"/>
        </w:rPr>
      </w:pPr>
      <w:r w:rsidRPr="006F400B">
        <w:rPr>
          <w:rFonts w:ascii="宋体" w:hAnsi="宋体" w:cs="宋体" w:hint="eastAsia"/>
          <w:kern w:val="0"/>
          <w:sz w:val="28"/>
          <w:szCs w:val="28"/>
        </w:rPr>
        <w:t>（2）申报单位须是</w:t>
      </w:r>
      <w:r w:rsidRPr="006F400B">
        <w:rPr>
          <w:rFonts w:ascii="宋体" w:hAnsi="宋体" w:hint="eastAsia"/>
          <w:bCs/>
          <w:color w:val="000000"/>
          <w:sz w:val="28"/>
          <w:szCs w:val="28"/>
        </w:rPr>
        <w:t>中国建筑装饰协会会员。</w:t>
      </w:r>
    </w:p>
    <w:p w:rsidR="005E623B" w:rsidRPr="00745971" w:rsidRDefault="005E623B" w:rsidP="002F51CD">
      <w:pPr>
        <w:adjustRightInd w:val="0"/>
        <w:snapToGrid w:val="0"/>
        <w:spacing w:line="360" w:lineRule="auto"/>
        <w:ind w:left="480"/>
        <w:contextualSpacing/>
        <w:rPr>
          <w:rFonts w:ascii="宋体" w:hAnsi="宋体" w:cs="宋体" w:hint="eastAsia"/>
          <w:b/>
          <w:kern w:val="0"/>
          <w:sz w:val="28"/>
          <w:szCs w:val="28"/>
        </w:rPr>
      </w:pPr>
      <w:r w:rsidRPr="00745971">
        <w:rPr>
          <w:rFonts w:ascii="宋体" w:hAnsi="宋体" w:cs="宋体" w:hint="eastAsia"/>
          <w:b/>
          <w:kern w:val="0"/>
          <w:sz w:val="28"/>
          <w:szCs w:val="28"/>
        </w:rPr>
        <w:t>申报单位需提供以下材料：</w:t>
      </w:r>
    </w:p>
    <w:p w:rsidR="005E623B" w:rsidRDefault="005E623B" w:rsidP="002F51CD">
      <w:pPr>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（1）中华人民共和国企业法人证书正副本复印件，组织机构编码复印件，税务登记证复印件，公司法人代表身份证复印件；</w:t>
      </w:r>
    </w:p>
    <w:p w:rsidR="005E623B" w:rsidRDefault="005E623B" w:rsidP="002F51CD">
      <w:pPr>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（2）</w:t>
      </w:r>
      <w:r w:rsidRPr="006F400B">
        <w:rPr>
          <w:rFonts w:ascii="宋体" w:hAnsi="宋体" w:hint="eastAsia"/>
          <w:bCs/>
          <w:color w:val="000000"/>
          <w:sz w:val="28"/>
          <w:szCs w:val="28"/>
        </w:rPr>
        <w:t>中国建筑装饰协会会员证复印件；</w:t>
      </w:r>
    </w:p>
    <w:p w:rsidR="005E623B" w:rsidRDefault="005E623B" w:rsidP="002F51CD">
      <w:pPr>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（3）施工企业资质证书、安全许可证；</w:t>
      </w:r>
    </w:p>
    <w:p w:rsidR="005E623B" w:rsidRDefault="005E623B" w:rsidP="002F51CD">
      <w:pPr>
        <w:adjustRightInd w:val="0"/>
        <w:snapToGrid w:val="0"/>
        <w:spacing w:line="360" w:lineRule="auto"/>
        <w:ind w:firstLineChars="200" w:firstLine="560"/>
        <w:contextualSpacing/>
        <w:rPr>
          <w:rFonts w:ascii="宋体" w:hAnsi="宋体" w:hint="eastAsia"/>
          <w:bCs/>
          <w:color w:val="000000"/>
          <w:sz w:val="28"/>
          <w:szCs w:val="28"/>
        </w:rPr>
      </w:pPr>
      <w:r w:rsidRPr="006F400B">
        <w:rPr>
          <w:rFonts w:ascii="宋体" w:hAnsi="宋体" w:cs="宋体" w:hint="eastAsia"/>
          <w:kern w:val="0"/>
          <w:sz w:val="28"/>
          <w:szCs w:val="28"/>
        </w:rPr>
        <w:t>（4）企业财务会计制度详细目录，会计师事务所对企业财务会计资料连续3年的审计报告复印件；</w:t>
      </w:r>
    </w:p>
    <w:p w:rsidR="005E623B" w:rsidRPr="006F400B" w:rsidRDefault="005E623B" w:rsidP="002F51CD">
      <w:pPr>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t>（5）申报表</w:t>
      </w:r>
      <w:r>
        <w:rPr>
          <w:rFonts w:ascii="宋体" w:hAnsi="宋体" w:cs="宋体" w:hint="eastAsia"/>
          <w:kern w:val="0"/>
          <w:sz w:val="28"/>
          <w:szCs w:val="28"/>
        </w:rPr>
        <w:t>、调查表（网上申报）</w:t>
      </w:r>
      <w:r w:rsidRPr="006F400B">
        <w:rPr>
          <w:rFonts w:ascii="宋体" w:hAnsi="宋体" w:cs="宋体" w:hint="eastAsia"/>
          <w:kern w:val="0"/>
          <w:sz w:val="28"/>
          <w:szCs w:val="28"/>
        </w:rPr>
        <w:t>。</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kern w:val="0"/>
          <w:sz w:val="28"/>
          <w:szCs w:val="28"/>
        </w:rPr>
      </w:pPr>
      <w:r w:rsidRPr="006F400B">
        <w:rPr>
          <w:rFonts w:ascii="宋体" w:hAnsi="宋体" w:cs="宋体" w:hint="eastAsia"/>
          <w:kern w:val="0"/>
          <w:sz w:val="28"/>
          <w:szCs w:val="28"/>
        </w:rPr>
        <w:t>2.评价准备与调研</w:t>
      </w:r>
    </w:p>
    <w:p w:rsidR="005E623B" w:rsidRPr="006F400B" w:rsidRDefault="005E623B" w:rsidP="002F51CD">
      <w:pPr>
        <w:widowControl/>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lastRenderedPageBreak/>
        <w:t>（</w:t>
      </w:r>
      <w:r w:rsidRPr="006F400B">
        <w:rPr>
          <w:rFonts w:ascii="宋体" w:hAnsi="宋体" w:cs="宋体"/>
          <w:kern w:val="0"/>
          <w:sz w:val="28"/>
          <w:szCs w:val="28"/>
        </w:rPr>
        <w:t>1</w:t>
      </w:r>
      <w:r w:rsidRPr="006F400B">
        <w:rPr>
          <w:rFonts w:ascii="宋体" w:hAnsi="宋体" w:cs="宋体" w:hint="eastAsia"/>
          <w:kern w:val="0"/>
          <w:sz w:val="28"/>
          <w:szCs w:val="28"/>
        </w:rPr>
        <w:t>）中国建筑装饰协会收到</w:t>
      </w:r>
      <w:r w:rsidRPr="006F400B">
        <w:rPr>
          <w:rFonts w:ascii="宋体" w:hAnsi="宋体"/>
          <w:bCs/>
          <w:color w:val="000000"/>
          <w:sz w:val="28"/>
          <w:szCs w:val="28"/>
        </w:rPr>
        <w:t>各</w:t>
      </w:r>
      <w:r w:rsidRPr="006F400B">
        <w:rPr>
          <w:rFonts w:ascii="宋体" w:hAnsi="宋体" w:hint="eastAsia"/>
          <w:bCs/>
          <w:color w:val="000000"/>
          <w:sz w:val="28"/>
          <w:szCs w:val="28"/>
        </w:rPr>
        <w:t>省级建筑装饰协会（分会）和中国建筑装饰协会对口专业委员会</w:t>
      </w:r>
      <w:r w:rsidRPr="006F400B">
        <w:rPr>
          <w:rFonts w:ascii="宋体" w:hAnsi="宋体" w:cs="宋体" w:hint="eastAsia"/>
          <w:kern w:val="0"/>
          <w:sz w:val="28"/>
          <w:szCs w:val="28"/>
        </w:rPr>
        <w:t>报送的参评企业资料后，统一交由北京信构信用管理有限公司进行信用评价工作。</w:t>
      </w:r>
    </w:p>
    <w:p w:rsidR="005E623B" w:rsidRPr="006F400B" w:rsidRDefault="005E623B" w:rsidP="002F51CD">
      <w:pPr>
        <w:widowControl/>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t>（</w:t>
      </w:r>
      <w:r w:rsidRPr="006F400B">
        <w:rPr>
          <w:rFonts w:ascii="宋体" w:hAnsi="宋体" w:cs="宋体"/>
          <w:kern w:val="0"/>
          <w:sz w:val="28"/>
          <w:szCs w:val="28"/>
        </w:rPr>
        <w:t>2</w:t>
      </w:r>
      <w:r w:rsidRPr="006F400B">
        <w:rPr>
          <w:rFonts w:ascii="宋体" w:hAnsi="宋体" w:cs="宋体" w:hint="eastAsia"/>
          <w:kern w:val="0"/>
          <w:sz w:val="28"/>
          <w:szCs w:val="28"/>
        </w:rPr>
        <w:t>）北京信构信用管理有限公司根据企业特点组建评价小组，搜集、整理、组织行业资料，审核企业报送资料的完整性、一致性，汇总资料中存在的不确定性问题，同时形成调研提纲。</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kern w:val="0"/>
          <w:sz w:val="28"/>
          <w:szCs w:val="28"/>
        </w:rPr>
      </w:pPr>
      <w:r w:rsidRPr="006F400B">
        <w:rPr>
          <w:rFonts w:ascii="宋体" w:hAnsi="宋体" w:cs="宋体" w:hint="eastAsia"/>
          <w:kern w:val="0"/>
          <w:sz w:val="28"/>
          <w:szCs w:val="28"/>
        </w:rPr>
        <w:t>（3）调研工作包括了解和掌握企业的经营环境、发展规划和管理计划的现实性和可行性等方面情况。调研方式包括但不限于现场访谈、函件、电话等。</w:t>
      </w:r>
      <w:r w:rsidRPr="006F400B">
        <w:rPr>
          <w:rFonts w:ascii="宋体" w:hAnsi="宋体" w:cs="宋体"/>
          <w:kern w:val="0"/>
          <w:sz w:val="28"/>
          <w:szCs w:val="28"/>
        </w:rPr>
        <w:t xml:space="preserve"> </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kern w:val="0"/>
          <w:sz w:val="28"/>
          <w:szCs w:val="28"/>
        </w:rPr>
      </w:pPr>
      <w:r w:rsidRPr="006F400B">
        <w:rPr>
          <w:rFonts w:ascii="宋体" w:hAnsi="宋体" w:cs="宋体" w:hint="eastAsia"/>
          <w:kern w:val="0"/>
          <w:sz w:val="28"/>
          <w:szCs w:val="28"/>
        </w:rPr>
        <w:t>3.信用评价</w:t>
      </w:r>
    </w:p>
    <w:p w:rsidR="005E623B" w:rsidRPr="006F400B" w:rsidRDefault="005E623B" w:rsidP="002F51CD">
      <w:pPr>
        <w:widowControl/>
        <w:adjustRightInd w:val="0"/>
        <w:snapToGrid w:val="0"/>
        <w:spacing w:line="360" w:lineRule="auto"/>
        <w:ind w:firstLineChars="200" w:firstLine="560"/>
        <w:contextualSpacing/>
        <w:rPr>
          <w:rFonts w:ascii="宋体" w:hAnsi="宋体" w:cs="宋体" w:hint="eastAsia"/>
          <w:kern w:val="0"/>
          <w:sz w:val="28"/>
          <w:szCs w:val="28"/>
          <w:highlight w:val="yellow"/>
        </w:rPr>
      </w:pPr>
      <w:r w:rsidRPr="006F400B">
        <w:rPr>
          <w:rFonts w:ascii="宋体" w:hAnsi="宋体" w:cs="宋体" w:hint="eastAsia"/>
          <w:kern w:val="0"/>
          <w:sz w:val="28"/>
          <w:szCs w:val="28"/>
        </w:rPr>
        <w:t>调研结束后，由评价小组撰写信用评价报告并</w:t>
      </w:r>
      <w:r w:rsidRPr="006F400B">
        <w:rPr>
          <w:rFonts w:ascii="宋体" w:hAnsi="宋体" w:hint="eastAsia"/>
          <w:sz w:val="28"/>
          <w:szCs w:val="28"/>
        </w:rPr>
        <w:t>给出建议级别，</w:t>
      </w:r>
      <w:r w:rsidRPr="006F400B">
        <w:rPr>
          <w:rFonts w:ascii="宋体" w:hAnsi="宋体" w:cs="宋体" w:hint="eastAsia"/>
          <w:kern w:val="0"/>
          <w:sz w:val="28"/>
          <w:szCs w:val="28"/>
        </w:rPr>
        <w:t>一并提交至中</w:t>
      </w:r>
      <w:r w:rsidRPr="006F400B">
        <w:rPr>
          <w:rFonts w:ascii="宋体" w:hAnsi="宋体" w:hint="eastAsia"/>
          <w:sz w:val="28"/>
          <w:szCs w:val="28"/>
        </w:rPr>
        <w:t>国建</w:t>
      </w:r>
      <w:r w:rsidRPr="006F400B">
        <w:rPr>
          <w:rFonts w:ascii="宋体" w:hAnsi="宋体" w:cs="宋体" w:hint="eastAsia"/>
          <w:kern w:val="0"/>
          <w:sz w:val="28"/>
          <w:szCs w:val="28"/>
        </w:rPr>
        <w:t>筑装饰协会行业信用评价办公室，由该办公室组织有关专家对信用评价报告及信用级别进行最终审核。</w:t>
      </w:r>
    </w:p>
    <w:p w:rsidR="005E623B" w:rsidRPr="00001A84" w:rsidRDefault="005E623B" w:rsidP="002F51CD">
      <w:pPr>
        <w:snapToGrid w:val="0"/>
        <w:spacing w:line="360" w:lineRule="auto"/>
        <w:ind w:firstLineChars="200" w:firstLine="560"/>
        <w:rPr>
          <w:rFonts w:ascii="宋体" w:hAnsi="宋体" w:hint="eastAsia"/>
          <w:sz w:val="28"/>
          <w:szCs w:val="28"/>
        </w:rPr>
      </w:pPr>
      <w:r w:rsidRPr="00001A84">
        <w:rPr>
          <w:rFonts w:ascii="宋体" w:hAnsi="宋体" w:hint="eastAsia"/>
          <w:sz w:val="28"/>
          <w:szCs w:val="28"/>
        </w:rPr>
        <w:t>4.评价结果反馈与复议</w:t>
      </w:r>
    </w:p>
    <w:p w:rsidR="005E623B" w:rsidRPr="006F400B" w:rsidRDefault="005E623B" w:rsidP="002F51CD">
      <w:pPr>
        <w:snapToGrid w:val="0"/>
        <w:spacing w:line="360" w:lineRule="auto"/>
        <w:ind w:firstLineChars="200" w:firstLine="560"/>
        <w:rPr>
          <w:kern w:val="0"/>
        </w:rPr>
      </w:pPr>
      <w:r w:rsidRPr="00001A84">
        <w:rPr>
          <w:rFonts w:ascii="宋体" w:hAnsi="宋体" w:hint="eastAsia"/>
          <w:sz w:val="28"/>
          <w:szCs w:val="28"/>
        </w:rPr>
        <w:t>（</w:t>
      </w:r>
      <w:r w:rsidRPr="00001A84">
        <w:rPr>
          <w:rFonts w:ascii="宋体" w:hAnsi="宋体"/>
          <w:sz w:val="28"/>
          <w:szCs w:val="28"/>
        </w:rPr>
        <w:t>1</w:t>
      </w:r>
      <w:r w:rsidRPr="00001A84">
        <w:rPr>
          <w:rFonts w:ascii="宋体" w:hAnsi="宋体" w:hint="eastAsia"/>
          <w:sz w:val="28"/>
          <w:szCs w:val="28"/>
        </w:rPr>
        <w:t>）评审流程结束后，中国建筑装饰协会行业信用评价办公室将信用评价报告及《意见反馈表》以最快捷方式通知受评企业，并要求在5个工作日内反馈意见。</w:t>
      </w:r>
      <w:r w:rsidRPr="006F400B">
        <w:rPr>
          <w:kern w:val="0"/>
        </w:rPr>
        <w:t xml:space="preserve"> </w:t>
      </w:r>
    </w:p>
    <w:p w:rsidR="005E623B" w:rsidRPr="006F400B" w:rsidRDefault="005E623B" w:rsidP="002F51CD">
      <w:pPr>
        <w:pStyle w:val="ListParagraph"/>
        <w:widowControl/>
        <w:adjustRightInd w:val="0"/>
        <w:snapToGrid w:val="0"/>
        <w:spacing w:line="360" w:lineRule="auto"/>
        <w:ind w:firstLine="560"/>
        <w:contextualSpacing/>
        <w:rPr>
          <w:rFonts w:ascii="宋体" w:hAnsi="宋体" w:cs="宋体"/>
          <w:kern w:val="0"/>
          <w:sz w:val="28"/>
          <w:szCs w:val="28"/>
        </w:rPr>
      </w:pPr>
      <w:r w:rsidRPr="006F400B">
        <w:rPr>
          <w:rFonts w:ascii="宋体" w:hAnsi="宋体" w:cs="宋体" w:hint="eastAsia"/>
          <w:kern w:val="0"/>
          <w:sz w:val="28"/>
          <w:szCs w:val="28"/>
        </w:rPr>
        <w:t>（</w:t>
      </w:r>
      <w:r w:rsidRPr="006F400B">
        <w:rPr>
          <w:rFonts w:ascii="宋体" w:hAnsi="宋体" w:cs="宋体"/>
          <w:kern w:val="0"/>
          <w:sz w:val="28"/>
          <w:szCs w:val="28"/>
        </w:rPr>
        <w:t>2</w:t>
      </w:r>
      <w:r w:rsidRPr="006F400B">
        <w:rPr>
          <w:rFonts w:ascii="宋体" w:hAnsi="宋体" w:cs="宋体" w:hint="eastAsia"/>
          <w:kern w:val="0"/>
          <w:sz w:val="28"/>
          <w:szCs w:val="28"/>
        </w:rPr>
        <w:t>）如受评企业对评价结果无异议，则视为接受评价结果。</w:t>
      </w:r>
      <w:r w:rsidRPr="006F400B">
        <w:rPr>
          <w:rFonts w:ascii="宋体" w:hAnsi="宋体" w:cs="宋体"/>
          <w:kern w:val="0"/>
          <w:sz w:val="28"/>
          <w:szCs w:val="28"/>
        </w:rPr>
        <w:t xml:space="preserve"> </w:t>
      </w:r>
    </w:p>
    <w:p w:rsidR="005E623B" w:rsidRPr="006F400B" w:rsidRDefault="005E623B" w:rsidP="002F51CD">
      <w:pPr>
        <w:widowControl/>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t>（</w:t>
      </w:r>
      <w:r w:rsidRPr="006F400B">
        <w:rPr>
          <w:rFonts w:ascii="宋体" w:hAnsi="宋体" w:cs="宋体"/>
          <w:kern w:val="0"/>
          <w:sz w:val="28"/>
          <w:szCs w:val="28"/>
        </w:rPr>
        <w:t>3</w:t>
      </w:r>
      <w:r w:rsidRPr="006F400B">
        <w:rPr>
          <w:rFonts w:ascii="宋体" w:hAnsi="宋体" w:cs="宋体" w:hint="eastAsia"/>
          <w:kern w:val="0"/>
          <w:sz w:val="28"/>
          <w:szCs w:val="28"/>
        </w:rPr>
        <w:t>）如受评企业对评价结果持不同意见，则受评企业应在10个工作日内提交相应的补充资料，提出修改级别的充分理由。如中</w:t>
      </w:r>
      <w:r w:rsidRPr="006F400B">
        <w:rPr>
          <w:rFonts w:ascii="宋体" w:hAnsi="宋体" w:hint="eastAsia"/>
          <w:sz w:val="28"/>
          <w:szCs w:val="28"/>
        </w:rPr>
        <w:t>国建</w:t>
      </w:r>
      <w:r w:rsidRPr="006F400B">
        <w:rPr>
          <w:rFonts w:ascii="宋体" w:hAnsi="宋体" w:cs="宋体" w:hint="eastAsia"/>
          <w:kern w:val="0"/>
          <w:sz w:val="28"/>
          <w:szCs w:val="28"/>
        </w:rPr>
        <w:t>筑装饰协会行业信用评价办公室认为补充资料对评价结果确有影响，则提请北京信构信用管理有限公司进行复议。如受评企业不能在10个工作日内提供充分、有效的补充资料或提供的补充资料及理由不足以影响评价结果，则维持原评审级别，并向受评企业详细说明理由。</w:t>
      </w:r>
      <w:r w:rsidRPr="006F400B">
        <w:rPr>
          <w:rFonts w:ascii="宋体" w:hAnsi="宋体" w:cs="宋体"/>
          <w:kern w:val="0"/>
          <w:sz w:val="28"/>
          <w:szCs w:val="28"/>
        </w:rPr>
        <w:t xml:space="preserve"> </w:t>
      </w:r>
    </w:p>
    <w:p w:rsidR="005E623B" w:rsidRPr="006F400B" w:rsidRDefault="005E623B" w:rsidP="002F51CD">
      <w:pPr>
        <w:widowControl/>
        <w:adjustRightInd w:val="0"/>
        <w:snapToGrid w:val="0"/>
        <w:spacing w:line="360" w:lineRule="auto"/>
        <w:ind w:firstLineChars="200" w:firstLine="560"/>
        <w:contextualSpacing/>
        <w:rPr>
          <w:rFonts w:ascii="宋体" w:hAnsi="宋体" w:cs="宋体"/>
          <w:kern w:val="0"/>
          <w:sz w:val="28"/>
          <w:szCs w:val="28"/>
        </w:rPr>
      </w:pPr>
      <w:r w:rsidRPr="006F400B">
        <w:rPr>
          <w:rFonts w:ascii="宋体" w:hAnsi="宋体" w:cs="宋体" w:hint="eastAsia"/>
          <w:kern w:val="0"/>
          <w:sz w:val="28"/>
          <w:szCs w:val="28"/>
        </w:rPr>
        <w:t>（</w:t>
      </w:r>
      <w:r w:rsidRPr="006F400B">
        <w:rPr>
          <w:rFonts w:ascii="宋体" w:hAnsi="宋体" w:cs="宋体"/>
          <w:kern w:val="0"/>
          <w:sz w:val="28"/>
          <w:szCs w:val="28"/>
        </w:rPr>
        <w:t>4</w:t>
      </w:r>
      <w:r w:rsidRPr="006F400B">
        <w:rPr>
          <w:rFonts w:ascii="宋体" w:hAnsi="宋体" w:cs="宋体" w:hint="eastAsia"/>
          <w:kern w:val="0"/>
          <w:sz w:val="28"/>
          <w:szCs w:val="28"/>
        </w:rPr>
        <w:t>）复议结果为信用评价的最终建议信用级别，且复议仅限一次。</w:t>
      </w:r>
      <w:r w:rsidRPr="006F400B">
        <w:rPr>
          <w:rFonts w:ascii="宋体" w:hAnsi="宋体" w:cs="宋体"/>
          <w:kern w:val="0"/>
          <w:sz w:val="28"/>
          <w:szCs w:val="28"/>
        </w:rPr>
        <w:t xml:space="preserve"> </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hint="eastAsia"/>
          <w:kern w:val="0"/>
          <w:sz w:val="28"/>
          <w:szCs w:val="28"/>
        </w:rPr>
      </w:pPr>
      <w:r w:rsidRPr="006F400B">
        <w:rPr>
          <w:rFonts w:ascii="宋体" w:hAnsi="宋体" w:cs="宋体" w:hint="eastAsia"/>
          <w:kern w:val="0"/>
          <w:sz w:val="28"/>
          <w:szCs w:val="28"/>
        </w:rPr>
        <w:lastRenderedPageBreak/>
        <w:t>5.级别公告与文件存档</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kern w:val="0"/>
          <w:sz w:val="28"/>
          <w:szCs w:val="28"/>
        </w:rPr>
      </w:pPr>
      <w:r w:rsidRPr="006F400B">
        <w:rPr>
          <w:rFonts w:ascii="宋体" w:hAnsi="宋体" w:cs="宋体" w:hint="eastAsia"/>
          <w:kern w:val="0"/>
          <w:sz w:val="28"/>
          <w:szCs w:val="28"/>
        </w:rPr>
        <w:t>（1）信用级别评审结果报中</w:t>
      </w:r>
      <w:r w:rsidRPr="006F400B">
        <w:rPr>
          <w:rFonts w:ascii="宋体" w:hAnsi="宋体" w:hint="eastAsia"/>
          <w:sz w:val="28"/>
          <w:szCs w:val="28"/>
        </w:rPr>
        <w:t>国建</w:t>
      </w:r>
      <w:r w:rsidRPr="006F400B">
        <w:rPr>
          <w:rFonts w:ascii="宋体" w:hAnsi="宋体" w:cs="宋体" w:hint="eastAsia"/>
          <w:kern w:val="0"/>
          <w:sz w:val="28"/>
          <w:szCs w:val="28"/>
        </w:rPr>
        <w:t>筑装饰协会秘书长办公会研究后确定企业信用级别，并</w:t>
      </w:r>
      <w:r w:rsidRPr="006F400B">
        <w:rPr>
          <w:rFonts w:ascii="宋体" w:hAnsi="宋体" w:hint="eastAsia"/>
          <w:sz w:val="28"/>
          <w:szCs w:val="28"/>
        </w:rPr>
        <w:t>在中装新网上公示10个工作日，接受会员和社会公众的咨询评议和监督。公示结束无异议后将评价结果报送商务部和国务院国资委相关部门备案，并在商务部中国反商业欺诈网上公告。</w:t>
      </w:r>
    </w:p>
    <w:p w:rsidR="005E623B" w:rsidRPr="006F400B" w:rsidRDefault="005E623B" w:rsidP="002F51CD">
      <w:pPr>
        <w:pStyle w:val="ListParagraph"/>
        <w:widowControl/>
        <w:adjustRightInd w:val="0"/>
        <w:snapToGrid w:val="0"/>
        <w:spacing w:line="360" w:lineRule="auto"/>
        <w:ind w:firstLine="560"/>
        <w:contextualSpacing/>
        <w:rPr>
          <w:rFonts w:ascii="宋体" w:hAnsi="宋体" w:cs="宋体" w:hint="eastAsia"/>
          <w:kern w:val="0"/>
          <w:sz w:val="28"/>
          <w:szCs w:val="28"/>
        </w:rPr>
      </w:pPr>
      <w:r w:rsidRPr="006F400B">
        <w:rPr>
          <w:rFonts w:ascii="宋体" w:hAnsi="宋体" w:cs="宋体" w:hint="eastAsia"/>
          <w:kern w:val="0"/>
          <w:sz w:val="28"/>
          <w:szCs w:val="28"/>
        </w:rPr>
        <w:t>（2）项目完成后，北京信构信用管理有限公司负责将全部评价资料以及其他相关资料整理、归档，录入信用评价数据库，并于一个月内移交中国建筑装饰协会。</w:t>
      </w:r>
    </w:p>
    <w:p w:rsidR="005E623B" w:rsidRPr="00001A84" w:rsidRDefault="005E623B" w:rsidP="002F51CD">
      <w:pPr>
        <w:snapToGrid w:val="0"/>
        <w:spacing w:line="360" w:lineRule="auto"/>
        <w:ind w:firstLineChars="200" w:firstLine="560"/>
        <w:rPr>
          <w:rFonts w:ascii="宋体" w:hAnsi="宋体" w:cs="宋体"/>
          <w:kern w:val="0"/>
          <w:sz w:val="28"/>
          <w:szCs w:val="28"/>
        </w:rPr>
      </w:pPr>
      <w:r w:rsidRPr="00001A84">
        <w:rPr>
          <w:rFonts w:ascii="宋体" w:hAnsi="宋体" w:cs="宋体" w:hint="eastAsia"/>
          <w:kern w:val="0"/>
          <w:sz w:val="28"/>
          <w:szCs w:val="28"/>
        </w:rPr>
        <w:t>（3）受评企业提供的资料</w:t>
      </w:r>
      <w:r w:rsidRPr="00001A84">
        <w:rPr>
          <w:rFonts w:ascii="宋体" w:hAnsi="宋体" w:cs="宋体"/>
          <w:kern w:val="0"/>
          <w:sz w:val="28"/>
          <w:szCs w:val="28"/>
        </w:rPr>
        <w:t>,</w:t>
      </w:r>
      <w:r w:rsidRPr="00001A84">
        <w:rPr>
          <w:rFonts w:ascii="宋体" w:hAnsi="宋体" w:cs="宋体" w:hint="eastAsia"/>
          <w:kern w:val="0"/>
          <w:sz w:val="28"/>
          <w:szCs w:val="28"/>
        </w:rPr>
        <w:t>包括财务数据，作为保密级别文件归档。对企业特别要求保密的文件，应作为公司保密文件单独存档。</w:t>
      </w:r>
    </w:p>
    <w:p w:rsidR="005E623B" w:rsidRPr="00001A84" w:rsidRDefault="005E623B" w:rsidP="00EA3491">
      <w:pPr>
        <w:snapToGrid w:val="0"/>
        <w:spacing w:line="360" w:lineRule="auto"/>
        <w:ind w:firstLineChars="200" w:firstLine="560"/>
        <w:rPr>
          <w:rFonts w:ascii="宋体" w:hAnsi="宋体" w:cs="宋体"/>
          <w:kern w:val="0"/>
          <w:sz w:val="28"/>
          <w:szCs w:val="28"/>
        </w:rPr>
      </w:pPr>
      <w:r w:rsidRPr="00001A84">
        <w:rPr>
          <w:rFonts w:ascii="宋体" w:hAnsi="宋体" w:cs="宋体" w:hint="eastAsia"/>
          <w:kern w:val="0"/>
          <w:sz w:val="28"/>
          <w:szCs w:val="28"/>
        </w:rPr>
        <w:t>6.年度跟踪复评</w:t>
      </w:r>
    </w:p>
    <w:p w:rsidR="005E623B" w:rsidRPr="006F400B" w:rsidRDefault="005E623B" w:rsidP="002F51CD">
      <w:pPr>
        <w:pStyle w:val="ListParagraph"/>
        <w:widowControl/>
        <w:adjustRightInd w:val="0"/>
        <w:snapToGrid w:val="0"/>
        <w:spacing w:line="360" w:lineRule="auto"/>
        <w:ind w:firstLine="560"/>
        <w:contextualSpacing/>
        <w:rPr>
          <w:rFonts w:ascii="宋体" w:hAnsi="宋体" w:cs="宋体" w:hint="eastAsia"/>
          <w:kern w:val="0"/>
          <w:sz w:val="28"/>
          <w:szCs w:val="28"/>
        </w:rPr>
      </w:pPr>
      <w:r w:rsidRPr="006F400B">
        <w:rPr>
          <w:rFonts w:ascii="宋体" w:hAnsi="宋体" w:cs="宋体" w:hint="eastAsia"/>
          <w:kern w:val="0"/>
          <w:sz w:val="28"/>
          <w:szCs w:val="28"/>
        </w:rPr>
        <w:t>（1）企业信用评价结果</w:t>
      </w:r>
      <w:r w:rsidRPr="006F400B">
        <w:rPr>
          <w:rFonts w:ascii="宋体" w:hAnsi="宋体" w:hint="eastAsia"/>
          <w:sz w:val="28"/>
          <w:szCs w:val="28"/>
        </w:rPr>
        <w:t>有效期为3年，有效期内</w:t>
      </w:r>
      <w:r w:rsidRPr="006F400B">
        <w:rPr>
          <w:rFonts w:ascii="宋体" w:hAnsi="宋体" w:cs="宋体" w:hint="eastAsia"/>
          <w:kern w:val="0"/>
          <w:sz w:val="28"/>
          <w:szCs w:val="28"/>
        </w:rPr>
        <w:t>每年对企业进行一次跟踪复评。中</w:t>
      </w:r>
      <w:r w:rsidRPr="006F400B">
        <w:rPr>
          <w:rFonts w:ascii="宋体" w:hAnsi="宋体" w:hint="eastAsia"/>
          <w:sz w:val="28"/>
          <w:szCs w:val="28"/>
        </w:rPr>
        <w:t>国建</w:t>
      </w:r>
      <w:r w:rsidRPr="006F400B">
        <w:rPr>
          <w:rFonts w:ascii="宋体" w:hAnsi="宋体" w:cs="宋体" w:hint="eastAsia"/>
          <w:kern w:val="0"/>
          <w:sz w:val="28"/>
          <w:szCs w:val="28"/>
        </w:rPr>
        <w:t>筑装饰协会行业</w:t>
      </w:r>
      <w:r w:rsidRPr="006F400B">
        <w:rPr>
          <w:rFonts w:ascii="宋体" w:hAnsi="宋体" w:hint="eastAsia"/>
          <w:sz w:val="28"/>
          <w:szCs w:val="28"/>
        </w:rPr>
        <w:t>信用评价办公室在复评日到期前一个月与受评企业取得联系，落实跟踪复评相关事宜，并向受评企业及</w:t>
      </w:r>
      <w:r w:rsidRPr="006F400B">
        <w:rPr>
          <w:rFonts w:ascii="宋体" w:hAnsi="宋体"/>
          <w:bCs/>
          <w:color w:val="000000"/>
          <w:sz w:val="28"/>
          <w:szCs w:val="28"/>
        </w:rPr>
        <w:t>各</w:t>
      </w:r>
      <w:r w:rsidRPr="006F400B">
        <w:rPr>
          <w:rFonts w:ascii="宋体" w:hAnsi="宋体" w:hint="eastAsia"/>
          <w:bCs/>
          <w:color w:val="000000"/>
          <w:sz w:val="28"/>
          <w:szCs w:val="28"/>
        </w:rPr>
        <w:t>省级建筑装饰协会（分会）或中国建筑装饰协会对口专业委员会</w:t>
      </w:r>
      <w:r w:rsidRPr="006F400B">
        <w:rPr>
          <w:rFonts w:ascii="宋体" w:hAnsi="宋体" w:hint="eastAsia"/>
          <w:sz w:val="28"/>
          <w:szCs w:val="28"/>
        </w:rPr>
        <w:t>发出《跟踪复评通知书》及《跟踪复评需提供的资料清单》。</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hint="eastAsia"/>
          <w:kern w:val="0"/>
          <w:sz w:val="28"/>
          <w:szCs w:val="28"/>
        </w:rPr>
      </w:pPr>
      <w:r w:rsidRPr="006F400B">
        <w:rPr>
          <w:rFonts w:ascii="宋体" w:hAnsi="宋体" w:hint="eastAsia"/>
          <w:kern w:val="0"/>
          <w:sz w:val="28"/>
          <w:szCs w:val="28"/>
        </w:rPr>
        <w:t>（2）</w:t>
      </w:r>
      <w:r w:rsidRPr="006F400B">
        <w:rPr>
          <w:rFonts w:ascii="宋体" w:hAnsi="宋体" w:cs="宋体" w:hint="eastAsia"/>
          <w:kern w:val="0"/>
          <w:sz w:val="28"/>
          <w:szCs w:val="28"/>
        </w:rPr>
        <w:t>在</w:t>
      </w:r>
      <w:r w:rsidRPr="006F400B">
        <w:rPr>
          <w:rFonts w:ascii="宋体" w:hAnsi="宋体" w:hint="eastAsia"/>
          <w:sz w:val="28"/>
          <w:szCs w:val="28"/>
        </w:rPr>
        <w:t>收到受评企业提供的资料后，由</w:t>
      </w:r>
      <w:r w:rsidRPr="006F400B">
        <w:rPr>
          <w:rFonts w:ascii="宋体" w:hAnsi="宋体"/>
          <w:bCs/>
          <w:color w:val="000000"/>
          <w:sz w:val="28"/>
          <w:szCs w:val="28"/>
        </w:rPr>
        <w:t>各</w:t>
      </w:r>
      <w:r w:rsidRPr="006F400B">
        <w:rPr>
          <w:rFonts w:ascii="宋体" w:hAnsi="宋体" w:hint="eastAsia"/>
          <w:bCs/>
          <w:color w:val="000000"/>
          <w:sz w:val="28"/>
          <w:szCs w:val="28"/>
        </w:rPr>
        <w:t>省级建筑装饰协会（分会）或中国建筑装饰协会对口专业委员会根据企业信用级别批复日期，分上、下半年两次安排</w:t>
      </w:r>
      <w:r w:rsidRPr="006F400B">
        <w:rPr>
          <w:rFonts w:ascii="宋体" w:hAnsi="宋体" w:hint="eastAsia"/>
          <w:sz w:val="28"/>
          <w:szCs w:val="28"/>
        </w:rPr>
        <w:t>复评专家进行资料审查并撰写《跟踪复评意见书》。如未发现任何足以影响现有信用级别的情况，则由复评专家提出意见报</w:t>
      </w:r>
      <w:r w:rsidRPr="006F400B">
        <w:rPr>
          <w:rFonts w:ascii="宋体" w:hAnsi="宋体" w:cs="宋体" w:hint="eastAsia"/>
          <w:kern w:val="0"/>
          <w:sz w:val="28"/>
          <w:szCs w:val="28"/>
        </w:rPr>
        <w:t>中</w:t>
      </w:r>
      <w:r w:rsidRPr="006F400B">
        <w:rPr>
          <w:rFonts w:ascii="宋体" w:hAnsi="宋体" w:hint="eastAsia"/>
          <w:sz w:val="28"/>
          <w:szCs w:val="28"/>
        </w:rPr>
        <w:t>国建</w:t>
      </w:r>
      <w:r w:rsidRPr="006F400B">
        <w:rPr>
          <w:rFonts w:ascii="宋体" w:hAnsi="宋体" w:cs="宋体" w:hint="eastAsia"/>
          <w:kern w:val="0"/>
          <w:sz w:val="28"/>
          <w:szCs w:val="28"/>
        </w:rPr>
        <w:t>筑装饰协会行业</w:t>
      </w:r>
      <w:r w:rsidRPr="006F400B">
        <w:rPr>
          <w:rFonts w:ascii="宋体" w:hAnsi="宋体" w:hint="eastAsia"/>
          <w:sz w:val="28"/>
          <w:szCs w:val="28"/>
        </w:rPr>
        <w:t>信用评价办公室审定后提交给受评企业。如发现受评企业的内外部因素发生了重大变化，以至于可能会影响现有信用级别，复评专家则应及时向</w:t>
      </w:r>
      <w:r w:rsidRPr="006F400B">
        <w:rPr>
          <w:rFonts w:ascii="宋体" w:hAnsi="宋体" w:cs="宋体" w:hint="eastAsia"/>
          <w:kern w:val="0"/>
          <w:sz w:val="28"/>
          <w:szCs w:val="28"/>
        </w:rPr>
        <w:t>中</w:t>
      </w:r>
      <w:r w:rsidRPr="006F400B">
        <w:rPr>
          <w:rFonts w:ascii="宋体" w:hAnsi="宋体" w:hint="eastAsia"/>
          <w:sz w:val="28"/>
          <w:szCs w:val="28"/>
        </w:rPr>
        <w:t>国建</w:t>
      </w:r>
      <w:r w:rsidRPr="006F400B">
        <w:rPr>
          <w:rFonts w:ascii="宋体" w:hAnsi="宋体" w:cs="宋体" w:hint="eastAsia"/>
          <w:kern w:val="0"/>
          <w:sz w:val="28"/>
          <w:szCs w:val="28"/>
        </w:rPr>
        <w:t>筑装饰协会行业</w:t>
      </w:r>
      <w:r w:rsidRPr="006F400B">
        <w:rPr>
          <w:rFonts w:ascii="宋体" w:hAnsi="宋体" w:hint="eastAsia"/>
          <w:sz w:val="28"/>
          <w:szCs w:val="28"/>
        </w:rPr>
        <w:t>信用评价办公室提出书面报告与处理意见，由</w:t>
      </w:r>
      <w:r w:rsidRPr="006F400B">
        <w:rPr>
          <w:rFonts w:ascii="宋体" w:hAnsi="宋体" w:cs="宋体" w:hint="eastAsia"/>
          <w:kern w:val="0"/>
          <w:sz w:val="28"/>
          <w:szCs w:val="28"/>
        </w:rPr>
        <w:t>中</w:t>
      </w:r>
      <w:r w:rsidRPr="006F400B">
        <w:rPr>
          <w:rFonts w:ascii="宋体" w:hAnsi="宋体" w:hint="eastAsia"/>
          <w:sz w:val="28"/>
          <w:szCs w:val="28"/>
        </w:rPr>
        <w:t>国建</w:t>
      </w:r>
      <w:r w:rsidRPr="006F400B">
        <w:rPr>
          <w:rFonts w:ascii="宋体" w:hAnsi="宋体" w:cs="宋体" w:hint="eastAsia"/>
          <w:kern w:val="0"/>
          <w:sz w:val="28"/>
          <w:szCs w:val="28"/>
        </w:rPr>
        <w:t>筑装饰协会行业</w:t>
      </w:r>
      <w:r w:rsidRPr="006F400B">
        <w:rPr>
          <w:rFonts w:ascii="宋体" w:hAnsi="宋体" w:hint="eastAsia"/>
          <w:sz w:val="28"/>
          <w:szCs w:val="28"/>
        </w:rPr>
        <w:t>信用评价办公室组织专家论证决定是否调整</w:t>
      </w:r>
      <w:r w:rsidRPr="006F400B">
        <w:rPr>
          <w:rFonts w:ascii="宋体" w:hAnsi="宋体" w:hint="eastAsia"/>
          <w:sz w:val="28"/>
          <w:szCs w:val="28"/>
        </w:rPr>
        <w:lastRenderedPageBreak/>
        <w:t>受评企业的信用级别。</w:t>
      </w:r>
      <w:r w:rsidRPr="006F400B">
        <w:rPr>
          <w:rFonts w:ascii="宋体" w:hAnsi="宋体" w:cs="宋体" w:hint="eastAsia"/>
          <w:kern w:val="0"/>
          <w:sz w:val="28"/>
          <w:szCs w:val="28"/>
        </w:rPr>
        <w:t>复评后企业信用级别如发生变更，将在中装新网上予以公告。</w:t>
      </w:r>
    </w:p>
    <w:p w:rsidR="005E623B" w:rsidRPr="006F400B" w:rsidRDefault="005E623B" w:rsidP="002F51CD">
      <w:pPr>
        <w:widowControl/>
        <w:adjustRightInd w:val="0"/>
        <w:snapToGrid w:val="0"/>
        <w:spacing w:line="360" w:lineRule="auto"/>
        <w:ind w:firstLineChars="200" w:firstLine="560"/>
        <w:contextualSpacing/>
        <w:outlineLvl w:val="0"/>
        <w:rPr>
          <w:rFonts w:ascii="宋体" w:hAnsi="宋体" w:cs="宋体" w:hint="eastAsia"/>
          <w:kern w:val="0"/>
          <w:sz w:val="28"/>
          <w:szCs w:val="28"/>
        </w:rPr>
      </w:pPr>
      <w:r w:rsidRPr="006F400B">
        <w:rPr>
          <w:rFonts w:ascii="宋体" w:hAnsi="宋体" w:hint="eastAsia"/>
          <w:kern w:val="0"/>
          <w:sz w:val="28"/>
          <w:szCs w:val="28"/>
        </w:rPr>
        <w:t>（3）</w:t>
      </w:r>
      <w:r w:rsidRPr="006F400B">
        <w:rPr>
          <w:rFonts w:ascii="宋体" w:hAnsi="宋体" w:hint="eastAsia"/>
          <w:sz w:val="28"/>
          <w:szCs w:val="28"/>
        </w:rPr>
        <w:t>如企业拒绝配合跟踪复评，而复评专家有充分的理由相信发生了足以影响现有信用级别的重大情况，则有权以书面形式向</w:t>
      </w:r>
      <w:r w:rsidRPr="006F400B">
        <w:rPr>
          <w:rFonts w:ascii="宋体" w:hAnsi="宋体" w:cs="宋体" w:hint="eastAsia"/>
          <w:kern w:val="0"/>
          <w:sz w:val="28"/>
          <w:szCs w:val="28"/>
        </w:rPr>
        <w:t>中</w:t>
      </w:r>
      <w:r w:rsidRPr="006F400B">
        <w:rPr>
          <w:rFonts w:ascii="宋体" w:hAnsi="宋体" w:hint="eastAsia"/>
          <w:sz w:val="28"/>
          <w:szCs w:val="28"/>
        </w:rPr>
        <w:t>国建</w:t>
      </w:r>
      <w:r w:rsidRPr="006F400B">
        <w:rPr>
          <w:rFonts w:ascii="宋体" w:hAnsi="宋体" w:cs="宋体" w:hint="eastAsia"/>
          <w:kern w:val="0"/>
          <w:sz w:val="28"/>
          <w:szCs w:val="28"/>
        </w:rPr>
        <w:t>筑装饰协会行业</w:t>
      </w:r>
      <w:r w:rsidRPr="006F400B">
        <w:rPr>
          <w:rFonts w:ascii="宋体" w:hAnsi="宋体" w:hint="eastAsia"/>
          <w:sz w:val="28"/>
          <w:szCs w:val="28"/>
        </w:rPr>
        <w:t>信用评价办公室做出根据公开资料进行复评的建议；或在公开资料不足、难以形成评估意见的情况下，做出撤回原评价等级的建议。</w:t>
      </w:r>
    </w:p>
    <w:p w:rsidR="005E623B" w:rsidRPr="006F400B" w:rsidRDefault="005E623B" w:rsidP="002F51CD">
      <w:pPr>
        <w:pStyle w:val="ListParagraph"/>
        <w:adjustRightInd w:val="0"/>
        <w:snapToGrid w:val="0"/>
        <w:spacing w:line="360" w:lineRule="auto"/>
        <w:ind w:firstLineChars="196" w:firstLine="551"/>
        <w:contextualSpacing/>
        <w:rPr>
          <w:rFonts w:ascii="宋体" w:hAnsi="宋体" w:hint="eastAsia"/>
          <w:b/>
          <w:bCs/>
          <w:kern w:val="44"/>
          <w:sz w:val="28"/>
          <w:szCs w:val="28"/>
        </w:rPr>
      </w:pPr>
      <w:r w:rsidRPr="006F400B">
        <w:rPr>
          <w:rFonts w:ascii="宋体" w:hAnsi="宋体" w:hint="eastAsia"/>
          <w:b/>
          <w:bCs/>
          <w:kern w:val="44"/>
          <w:sz w:val="28"/>
          <w:szCs w:val="28"/>
        </w:rPr>
        <w:t>五、工作要求及评价结果的应用</w:t>
      </w:r>
    </w:p>
    <w:p w:rsidR="005E623B" w:rsidRPr="006F400B" w:rsidRDefault="005E623B" w:rsidP="002F51CD">
      <w:pPr>
        <w:pStyle w:val="ListParagraph"/>
        <w:adjustRightInd w:val="0"/>
        <w:snapToGrid w:val="0"/>
        <w:spacing w:line="360" w:lineRule="auto"/>
        <w:ind w:firstLine="560"/>
        <w:contextualSpacing/>
        <w:rPr>
          <w:rFonts w:ascii="宋体" w:hAnsi="宋体" w:hint="eastAsia"/>
          <w:sz w:val="28"/>
          <w:szCs w:val="28"/>
        </w:rPr>
      </w:pPr>
      <w:r w:rsidRPr="006F400B">
        <w:rPr>
          <w:rFonts w:ascii="宋体" w:hAnsi="宋体" w:hint="eastAsia"/>
          <w:sz w:val="28"/>
          <w:szCs w:val="28"/>
        </w:rPr>
        <w:t>1．工作要求</w:t>
      </w:r>
    </w:p>
    <w:p w:rsidR="005E623B" w:rsidRPr="006F400B" w:rsidRDefault="005E623B" w:rsidP="002F51CD">
      <w:pPr>
        <w:pStyle w:val="ListParagraph"/>
        <w:adjustRightInd w:val="0"/>
        <w:snapToGrid w:val="0"/>
        <w:spacing w:line="360" w:lineRule="auto"/>
        <w:ind w:firstLine="560"/>
        <w:contextualSpacing/>
        <w:rPr>
          <w:rFonts w:ascii="宋体" w:hAnsi="宋体"/>
          <w:sz w:val="28"/>
          <w:szCs w:val="28"/>
        </w:rPr>
      </w:pPr>
      <w:r w:rsidRPr="006F400B">
        <w:rPr>
          <w:rFonts w:ascii="宋体" w:hAnsi="宋体" w:hint="eastAsia"/>
          <w:sz w:val="28"/>
          <w:szCs w:val="28"/>
        </w:rPr>
        <w:t>（1）</w:t>
      </w:r>
      <w:r w:rsidRPr="006F400B">
        <w:rPr>
          <w:rFonts w:ascii="宋体" w:hAnsi="宋体" w:cs="宋体" w:hint="eastAsia"/>
          <w:kern w:val="0"/>
          <w:sz w:val="28"/>
          <w:szCs w:val="28"/>
        </w:rPr>
        <w:t>中</w:t>
      </w:r>
      <w:r w:rsidRPr="006F400B">
        <w:rPr>
          <w:rFonts w:ascii="宋体" w:hAnsi="宋体" w:hint="eastAsia"/>
          <w:sz w:val="28"/>
          <w:szCs w:val="28"/>
        </w:rPr>
        <w:t>国建</w:t>
      </w:r>
      <w:r w:rsidRPr="006F400B">
        <w:rPr>
          <w:rFonts w:ascii="宋体" w:hAnsi="宋体" w:cs="宋体" w:hint="eastAsia"/>
          <w:kern w:val="0"/>
          <w:sz w:val="28"/>
          <w:szCs w:val="28"/>
        </w:rPr>
        <w:t>筑装饰协会每年分两次（截止5月底和9月底）集中受理各</w:t>
      </w:r>
      <w:r w:rsidRPr="006F400B">
        <w:rPr>
          <w:rFonts w:ascii="宋体" w:hAnsi="宋体" w:hint="eastAsia"/>
          <w:sz w:val="28"/>
          <w:szCs w:val="28"/>
        </w:rPr>
        <w:t>省级建筑装饰协会（分会）或中</w:t>
      </w:r>
      <w:r w:rsidRPr="006F400B">
        <w:rPr>
          <w:rFonts w:ascii="宋体" w:hAnsi="宋体" w:hint="eastAsia"/>
          <w:bCs/>
          <w:color w:val="000000"/>
          <w:sz w:val="28"/>
          <w:szCs w:val="28"/>
        </w:rPr>
        <w:t>国建筑装饰协会专业委员会上报的通过初审的企业申请。</w:t>
      </w:r>
    </w:p>
    <w:p w:rsidR="005E623B" w:rsidRPr="002917F8" w:rsidRDefault="005E623B" w:rsidP="002F51CD">
      <w:pPr>
        <w:adjustRightInd w:val="0"/>
        <w:snapToGrid w:val="0"/>
        <w:spacing w:line="360" w:lineRule="auto"/>
        <w:ind w:firstLineChars="200" w:firstLine="560"/>
        <w:contextualSpacing/>
        <w:rPr>
          <w:rFonts w:ascii="宋体" w:hAnsi="宋体"/>
          <w:sz w:val="28"/>
          <w:szCs w:val="28"/>
        </w:rPr>
      </w:pPr>
      <w:r w:rsidRPr="002917F8">
        <w:rPr>
          <w:rFonts w:ascii="宋体" w:hAnsi="宋体" w:hint="eastAsia"/>
          <w:sz w:val="28"/>
          <w:szCs w:val="28"/>
        </w:rPr>
        <w:t>（2）评价过程中，中国建筑装饰协会，各地方建筑装饰协会（分会）和北京信构信用管理有限公司评审专家须严格执行信用评价工作纪律，不得接受受评企业宴请、不得接收钱物；不得干预其他评审人员的正常审查，影响评审结果的公正性；不得将评审意见对外透露；不得泄露受评企业的商业秘密，保证评价工作的公平、公正。</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Fonts w:ascii="宋体" w:hAnsi="宋体" w:hint="eastAsia"/>
          <w:sz w:val="28"/>
          <w:szCs w:val="28"/>
        </w:rPr>
        <w:t>（3）受评企业须保证申报材料的真实性和合法性，如发现申报材料主观有意造假，将取消参评资格并给予公示。</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Fonts w:ascii="宋体" w:hAnsi="宋体" w:hint="eastAsia"/>
          <w:sz w:val="28"/>
          <w:szCs w:val="28"/>
        </w:rPr>
        <w:t>（4）公开企业的信用信息，必须按评价程序和评价标准规定的范围和时限进行，不得超范围、超授权公开。公开涉及商业秘密和个人隐私的信息，必须取得权利人的授权。</w:t>
      </w:r>
    </w:p>
    <w:p w:rsidR="005E623B" w:rsidRPr="006F400B" w:rsidRDefault="005E623B" w:rsidP="002F51CD">
      <w:pPr>
        <w:pStyle w:val="ListParagraph"/>
        <w:adjustRightInd w:val="0"/>
        <w:snapToGrid w:val="0"/>
        <w:spacing w:line="360" w:lineRule="auto"/>
        <w:ind w:firstLine="560"/>
        <w:contextualSpacing/>
        <w:rPr>
          <w:rFonts w:ascii="宋体" w:hAnsi="宋体" w:hint="eastAsia"/>
          <w:b/>
          <w:bCs/>
          <w:kern w:val="44"/>
          <w:sz w:val="28"/>
          <w:szCs w:val="28"/>
        </w:rPr>
      </w:pPr>
      <w:r w:rsidRPr="006F400B">
        <w:rPr>
          <w:rFonts w:ascii="宋体" w:hAnsi="宋体" w:hint="eastAsia"/>
          <w:sz w:val="28"/>
          <w:szCs w:val="28"/>
        </w:rPr>
        <w:t>2．</w:t>
      </w:r>
      <w:r w:rsidRPr="006F400B">
        <w:rPr>
          <w:rFonts w:ascii="宋体" w:hAnsi="宋体" w:hint="eastAsia"/>
          <w:bCs/>
          <w:kern w:val="44"/>
          <w:sz w:val="28"/>
          <w:szCs w:val="28"/>
        </w:rPr>
        <w:t>评价结果的应用</w:t>
      </w:r>
    </w:p>
    <w:p w:rsidR="005E623B" w:rsidRPr="006F400B" w:rsidRDefault="005E623B" w:rsidP="002F51CD">
      <w:pPr>
        <w:adjustRightInd w:val="0"/>
        <w:snapToGrid w:val="0"/>
        <w:spacing w:line="360" w:lineRule="auto"/>
        <w:ind w:firstLineChars="200" w:firstLine="560"/>
        <w:contextualSpacing/>
        <w:rPr>
          <w:rFonts w:ascii="宋体" w:hAnsi="宋体" w:hint="eastAsia"/>
          <w:bCs/>
          <w:color w:val="000000"/>
          <w:sz w:val="28"/>
          <w:szCs w:val="28"/>
        </w:rPr>
      </w:pPr>
      <w:r w:rsidRPr="006F400B">
        <w:rPr>
          <w:rFonts w:ascii="宋体" w:hAnsi="宋体" w:hint="eastAsia"/>
          <w:bCs/>
          <w:color w:val="000000"/>
          <w:sz w:val="28"/>
          <w:szCs w:val="28"/>
        </w:rPr>
        <w:t>（1）</w:t>
      </w:r>
      <w:r w:rsidRPr="006F400B">
        <w:rPr>
          <w:rFonts w:ascii="宋体" w:hAnsi="宋体" w:hint="eastAsia"/>
          <w:sz w:val="28"/>
          <w:szCs w:val="28"/>
        </w:rPr>
        <w:t>完善信用信息管理办法，建立健全会员企业信用信息档案。严格执行有关信用信息的采集、分类、发布、联网与交换制度、要把信用信息的管理纳入法制化轨道，依法保障会员的合法权益。企业信用信息以及评</w:t>
      </w:r>
      <w:r w:rsidRPr="006F400B">
        <w:rPr>
          <w:rFonts w:ascii="宋体" w:hAnsi="宋体" w:hint="eastAsia"/>
          <w:sz w:val="28"/>
          <w:szCs w:val="28"/>
        </w:rPr>
        <w:lastRenderedPageBreak/>
        <w:t>价结果，要在评价周期的3年内持续公开，信用信息和评价结果至少要保存5年。</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Fonts w:ascii="宋体" w:hAnsi="宋体" w:hint="eastAsia"/>
          <w:sz w:val="28"/>
          <w:szCs w:val="28"/>
        </w:rPr>
        <w:t>（2）</w:t>
      </w:r>
      <w:r w:rsidRPr="006F400B">
        <w:rPr>
          <w:rFonts w:ascii="宋体" w:hAnsi="宋体" w:cs="宋体" w:hint="eastAsia"/>
          <w:kern w:val="0"/>
          <w:sz w:val="28"/>
          <w:szCs w:val="28"/>
        </w:rPr>
        <w:t>中</w:t>
      </w:r>
      <w:r w:rsidRPr="006F400B">
        <w:rPr>
          <w:rFonts w:ascii="宋体" w:hAnsi="宋体" w:hint="eastAsia"/>
          <w:bCs/>
          <w:color w:val="000000"/>
          <w:sz w:val="28"/>
          <w:szCs w:val="28"/>
        </w:rPr>
        <w:t>国建筑装饰协会将积极</w:t>
      </w:r>
      <w:r w:rsidRPr="006F400B">
        <w:rPr>
          <w:rFonts w:ascii="宋体" w:hAnsi="宋体" w:hint="eastAsia"/>
          <w:sz w:val="28"/>
          <w:szCs w:val="28"/>
        </w:rPr>
        <w:t>应用评价结果，及时</w:t>
      </w:r>
      <w:r w:rsidRPr="006F400B">
        <w:rPr>
          <w:rFonts w:ascii="宋体" w:hAnsi="宋体"/>
          <w:sz w:val="28"/>
          <w:szCs w:val="28"/>
        </w:rPr>
        <w:t>向行业及其上下游行业（产业）、有关政府部门、金融机构提供会员企业的信用信息，推广应用信用评价的结果，增强会员企业的市场开拓能力，服务政府的市场监管和宏观管理，促进行业市场秩序的规范和行业自身的发展。</w:t>
      </w:r>
      <w:r w:rsidRPr="006F400B">
        <w:rPr>
          <w:rFonts w:ascii="宋体" w:hAnsi="宋体" w:hint="eastAsia"/>
          <w:sz w:val="28"/>
          <w:szCs w:val="28"/>
        </w:rPr>
        <w:t>同时全面推进行业信用建设工作，建立本行业上下游交易伙伴的信用信息数据库，为会员提供防范风险的服务；帮助企业建立信用自律和信用风险防范制度，开展信用知识培训，提高企业信用水平。</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Fonts w:ascii="宋体" w:hAnsi="宋体" w:hint="eastAsia"/>
          <w:sz w:val="28"/>
          <w:szCs w:val="28"/>
        </w:rPr>
        <w:t>（3）完善企业失信行为的举报制度、对虚假信息的甄别制度和被惩戒者申诉及复核制度等信用信息管理制度。对评价后发生信用缺失的参评企业，视违规情节，给予警告、或收回信用评价证书和标志牌且两年内不再晋级评级等惩戒措施。</w:t>
      </w:r>
    </w:p>
    <w:p w:rsidR="005E623B" w:rsidRPr="006F400B" w:rsidRDefault="005E623B" w:rsidP="002F51CD">
      <w:pPr>
        <w:adjustRightInd w:val="0"/>
        <w:snapToGrid w:val="0"/>
        <w:spacing w:line="360" w:lineRule="auto"/>
        <w:ind w:firstLineChars="200" w:firstLine="560"/>
        <w:contextualSpacing/>
        <w:rPr>
          <w:rFonts w:ascii="宋体" w:hAnsi="宋体" w:hint="eastAsia"/>
          <w:sz w:val="28"/>
          <w:szCs w:val="28"/>
        </w:rPr>
      </w:pPr>
      <w:r w:rsidRPr="006F400B">
        <w:rPr>
          <w:rFonts w:ascii="宋体" w:hAnsi="宋体" w:hint="eastAsia"/>
          <w:sz w:val="28"/>
          <w:szCs w:val="28"/>
        </w:rPr>
        <w:t>（4）</w:t>
      </w:r>
      <w:r w:rsidRPr="006F400B">
        <w:rPr>
          <w:rFonts w:ascii="宋体" w:hAnsi="宋体"/>
          <w:sz w:val="28"/>
          <w:szCs w:val="28"/>
        </w:rPr>
        <w:t>企业和其他利害关系人认为</w:t>
      </w:r>
      <w:r w:rsidRPr="006F400B">
        <w:rPr>
          <w:rFonts w:ascii="宋体" w:hAnsi="宋体" w:hint="eastAsia"/>
          <w:sz w:val="28"/>
          <w:szCs w:val="28"/>
        </w:rPr>
        <w:t>中国建筑装饰协会</w:t>
      </w:r>
      <w:r w:rsidRPr="006F400B">
        <w:rPr>
          <w:rFonts w:ascii="宋体" w:hAnsi="宋体"/>
          <w:sz w:val="28"/>
          <w:szCs w:val="28"/>
        </w:rPr>
        <w:t>披露的有关信用信息有差异的，可以书面形式向</w:t>
      </w:r>
      <w:r w:rsidRPr="006F400B">
        <w:rPr>
          <w:rFonts w:ascii="宋体" w:hAnsi="宋体" w:hint="eastAsia"/>
          <w:sz w:val="28"/>
          <w:szCs w:val="28"/>
        </w:rPr>
        <w:t>中国建筑装饰协会</w:t>
      </w:r>
      <w:r w:rsidRPr="006F400B">
        <w:rPr>
          <w:rFonts w:ascii="宋体" w:hAnsi="宋体"/>
          <w:sz w:val="28"/>
          <w:szCs w:val="28"/>
        </w:rPr>
        <w:t>提出异议，也可以直接向信息提供单位提出变更或者撤销记录的申请。</w:t>
      </w:r>
      <w:r w:rsidRPr="006F400B">
        <w:rPr>
          <w:rFonts w:ascii="宋体" w:hAnsi="宋体" w:hint="eastAsia"/>
          <w:sz w:val="28"/>
          <w:szCs w:val="28"/>
        </w:rPr>
        <w:t>中国建筑装饰协会</w:t>
      </w:r>
      <w:r w:rsidRPr="006F400B">
        <w:rPr>
          <w:rFonts w:ascii="宋体" w:hAnsi="宋体"/>
          <w:sz w:val="28"/>
          <w:szCs w:val="28"/>
        </w:rPr>
        <w:t>自收到异议申请书之日起1</w:t>
      </w:r>
      <w:r w:rsidRPr="006F400B">
        <w:rPr>
          <w:rFonts w:ascii="宋体" w:hAnsi="宋体" w:hint="eastAsia"/>
          <w:sz w:val="28"/>
          <w:szCs w:val="28"/>
        </w:rPr>
        <w:t>0</w:t>
      </w:r>
      <w:r w:rsidRPr="006F400B">
        <w:rPr>
          <w:rFonts w:ascii="宋体" w:hAnsi="宋体"/>
          <w:sz w:val="28"/>
          <w:szCs w:val="28"/>
        </w:rPr>
        <w:t>个工作日内核实相关信息的准确性</w:t>
      </w:r>
      <w:r w:rsidRPr="006F400B">
        <w:rPr>
          <w:rFonts w:ascii="宋体" w:hAnsi="宋体" w:hint="eastAsia"/>
          <w:sz w:val="28"/>
          <w:szCs w:val="28"/>
        </w:rPr>
        <w:t>，</w:t>
      </w:r>
      <w:r w:rsidRPr="006F400B">
        <w:rPr>
          <w:rFonts w:ascii="宋体" w:hAnsi="宋体"/>
          <w:sz w:val="28"/>
          <w:szCs w:val="28"/>
        </w:rPr>
        <w:t>若与提供的原信息不一致的，应当立即予以更正；若与提供的原信息一致的，应当书面告知异议人向信息提供单位申请更正，并同时抄告信息提供单位。</w:t>
      </w:r>
    </w:p>
    <w:p w:rsidR="005E623B" w:rsidRPr="006F400B" w:rsidRDefault="005E623B" w:rsidP="002F51CD">
      <w:pPr>
        <w:widowControl/>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投诉电话：</w:t>
      </w:r>
    </w:p>
    <w:p w:rsidR="005E623B" w:rsidRPr="006F400B" w:rsidRDefault="005E623B" w:rsidP="002F51CD">
      <w:pPr>
        <w:widowControl/>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hint="eastAsia"/>
          <w:sz w:val="28"/>
          <w:szCs w:val="28"/>
        </w:rPr>
        <w:t>商务部信用工作办公室</w:t>
      </w:r>
      <w:r w:rsidR="002A6FD2">
        <w:rPr>
          <w:rFonts w:ascii="宋体" w:hAnsi="宋体" w:hint="eastAsia"/>
          <w:sz w:val="28"/>
          <w:szCs w:val="28"/>
        </w:rPr>
        <w:t xml:space="preserve">  </w:t>
      </w:r>
      <w:r w:rsidRPr="006F400B">
        <w:rPr>
          <w:rFonts w:ascii="宋体" w:hAnsi="宋体" w:cs="宋体"/>
          <w:kern w:val="0"/>
          <w:sz w:val="28"/>
          <w:szCs w:val="28"/>
        </w:rPr>
        <w:t>010-8509333</w:t>
      </w:r>
      <w:r w:rsidRPr="006F400B">
        <w:rPr>
          <w:rFonts w:ascii="宋体" w:hAnsi="宋体" w:cs="宋体" w:hint="eastAsia"/>
          <w:kern w:val="0"/>
          <w:sz w:val="28"/>
          <w:szCs w:val="28"/>
        </w:rPr>
        <w:t>1</w:t>
      </w:r>
    </w:p>
    <w:p w:rsidR="005E623B" w:rsidRPr="006F400B" w:rsidRDefault="005E623B" w:rsidP="002F51CD">
      <w:pPr>
        <w:widowControl/>
        <w:adjustRightInd w:val="0"/>
        <w:snapToGrid w:val="0"/>
        <w:spacing w:line="360" w:lineRule="auto"/>
        <w:ind w:firstLineChars="200" w:firstLine="560"/>
        <w:contextualSpacing/>
        <w:rPr>
          <w:rFonts w:ascii="宋体" w:hAnsi="宋体" w:cs="宋体" w:hint="eastAsia"/>
          <w:kern w:val="0"/>
          <w:sz w:val="28"/>
          <w:szCs w:val="28"/>
        </w:rPr>
      </w:pPr>
      <w:r w:rsidRPr="006F400B">
        <w:rPr>
          <w:rFonts w:ascii="宋体" w:hAnsi="宋体" w:cs="宋体" w:hint="eastAsia"/>
          <w:kern w:val="0"/>
          <w:sz w:val="28"/>
          <w:szCs w:val="28"/>
        </w:rPr>
        <w:t>国务院</w:t>
      </w:r>
      <w:r w:rsidRPr="006F400B">
        <w:rPr>
          <w:rFonts w:ascii="宋体" w:hAnsi="宋体" w:hint="eastAsia"/>
          <w:sz w:val="28"/>
          <w:szCs w:val="28"/>
        </w:rPr>
        <w:t>国资委协会联系办公室</w:t>
      </w:r>
      <w:r w:rsidR="002A6FD2">
        <w:rPr>
          <w:rFonts w:ascii="宋体" w:hAnsi="宋体" w:hint="eastAsia"/>
          <w:sz w:val="28"/>
          <w:szCs w:val="28"/>
        </w:rPr>
        <w:t xml:space="preserve">  </w:t>
      </w:r>
      <w:r w:rsidRPr="006F400B">
        <w:rPr>
          <w:rFonts w:ascii="宋体" w:hAnsi="宋体" w:cs="宋体"/>
          <w:kern w:val="0"/>
          <w:sz w:val="28"/>
          <w:szCs w:val="28"/>
        </w:rPr>
        <w:t>010-63192649</w:t>
      </w:r>
    </w:p>
    <w:p w:rsidR="005E623B" w:rsidRPr="005E623B" w:rsidRDefault="005E623B" w:rsidP="002F51CD">
      <w:pPr>
        <w:widowControl/>
        <w:adjustRightInd w:val="0"/>
        <w:snapToGrid w:val="0"/>
        <w:spacing w:line="360" w:lineRule="auto"/>
        <w:ind w:firstLineChars="200" w:firstLine="560"/>
        <w:contextualSpacing/>
        <w:rPr>
          <w:rFonts w:ascii="宋体"/>
          <w:sz w:val="28"/>
          <w:szCs w:val="28"/>
        </w:rPr>
      </w:pPr>
      <w:r w:rsidRPr="006F400B">
        <w:rPr>
          <w:rFonts w:ascii="宋体" w:hAnsi="宋体" w:cs="宋体" w:hint="eastAsia"/>
          <w:kern w:val="0"/>
          <w:sz w:val="28"/>
          <w:szCs w:val="28"/>
        </w:rPr>
        <w:t>中国建筑装饰协会行业</w:t>
      </w:r>
      <w:r w:rsidRPr="006F400B">
        <w:rPr>
          <w:rFonts w:ascii="宋体" w:hAnsi="宋体" w:hint="eastAsia"/>
          <w:sz w:val="28"/>
          <w:szCs w:val="28"/>
        </w:rPr>
        <w:t>信用评价办公室</w:t>
      </w:r>
      <w:r w:rsidR="002A6FD2">
        <w:rPr>
          <w:rFonts w:ascii="宋体" w:hAnsi="宋体" w:hint="eastAsia"/>
          <w:sz w:val="28"/>
          <w:szCs w:val="28"/>
        </w:rPr>
        <w:t xml:space="preserve">  </w:t>
      </w:r>
      <w:r w:rsidRPr="006F400B">
        <w:rPr>
          <w:rFonts w:ascii="宋体" w:hAnsi="宋体" w:cs="宋体"/>
          <w:kern w:val="0"/>
          <w:sz w:val="28"/>
          <w:szCs w:val="28"/>
        </w:rPr>
        <w:t>010-883890</w:t>
      </w:r>
      <w:r w:rsidRPr="006F400B">
        <w:rPr>
          <w:rFonts w:ascii="宋体" w:hAnsi="宋体" w:cs="宋体" w:hint="eastAsia"/>
          <w:kern w:val="0"/>
          <w:sz w:val="28"/>
          <w:szCs w:val="28"/>
        </w:rPr>
        <w:t>37</w:t>
      </w:r>
    </w:p>
    <w:sectPr w:rsidR="005E623B" w:rsidRPr="005E623B" w:rsidSect="002F51CD">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FE" w:rsidRDefault="008C6AFE" w:rsidP="00102A35">
      <w:r>
        <w:separator/>
      </w:r>
    </w:p>
  </w:endnote>
  <w:endnote w:type="continuationSeparator" w:id="1">
    <w:p w:rsidR="008C6AFE" w:rsidRDefault="008C6AFE" w:rsidP="00102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26" w:rsidRDefault="00F91A26" w:rsidP="00AC62E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1A26" w:rsidRDefault="00F91A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26" w:rsidRPr="002A6FD2" w:rsidRDefault="00F91A26" w:rsidP="00AC62E7">
    <w:pPr>
      <w:pStyle w:val="a4"/>
      <w:framePr w:wrap="around" w:vAnchor="text" w:hAnchor="margin" w:xAlign="center" w:y="1"/>
      <w:rPr>
        <w:rStyle w:val="a8"/>
        <w:rFonts w:ascii="Times New Roman" w:hAnsi="Times New Roman"/>
      </w:rPr>
    </w:pPr>
    <w:r w:rsidRPr="002A6FD2">
      <w:rPr>
        <w:rStyle w:val="a8"/>
        <w:rFonts w:ascii="Times New Roman" w:hAnsi="Times New Roman"/>
      </w:rPr>
      <w:fldChar w:fldCharType="begin"/>
    </w:r>
    <w:r w:rsidRPr="002A6FD2">
      <w:rPr>
        <w:rStyle w:val="a8"/>
        <w:rFonts w:ascii="Times New Roman" w:hAnsi="Times New Roman"/>
      </w:rPr>
      <w:instrText xml:space="preserve">PAGE  </w:instrText>
    </w:r>
    <w:r w:rsidRPr="002A6FD2">
      <w:rPr>
        <w:rStyle w:val="a8"/>
        <w:rFonts w:ascii="Times New Roman" w:hAnsi="Times New Roman"/>
      </w:rPr>
      <w:fldChar w:fldCharType="separate"/>
    </w:r>
    <w:r w:rsidR="002B2DE9">
      <w:rPr>
        <w:rStyle w:val="a8"/>
        <w:rFonts w:ascii="Times New Roman" w:hAnsi="Times New Roman"/>
        <w:noProof/>
      </w:rPr>
      <w:t>1</w:t>
    </w:r>
    <w:r w:rsidRPr="002A6FD2">
      <w:rPr>
        <w:rStyle w:val="a8"/>
        <w:rFonts w:ascii="Times New Roman" w:hAnsi="Times New Roman"/>
      </w:rPr>
      <w:fldChar w:fldCharType="end"/>
    </w:r>
  </w:p>
  <w:p w:rsidR="00F91A26" w:rsidRDefault="00F91A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9" w:rsidRDefault="002B2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FE" w:rsidRDefault="008C6AFE" w:rsidP="00102A35">
      <w:r>
        <w:separator/>
      </w:r>
    </w:p>
  </w:footnote>
  <w:footnote w:type="continuationSeparator" w:id="1">
    <w:p w:rsidR="008C6AFE" w:rsidRDefault="008C6AFE" w:rsidP="00102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9" w:rsidRDefault="002B2D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9" w:rsidRDefault="002B2DE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E9" w:rsidRDefault="002B2D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A35"/>
    <w:rsid w:val="00084AFF"/>
    <w:rsid w:val="000A6FCE"/>
    <w:rsid w:val="000E73B5"/>
    <w:rsid w:val="00102A35"/>
    <w:rsid w:val="00107F51"/>
    <w:rsid w:val="001E19F1"/>
    <w:rsid w:val="002A6FD2"/>
    <w:rsid w:val="002B2DE9"/>
    <w:rsid w:val="002F51CD"/>
    <w:rsid w:val="00333DFC"/>
    <w:rsid w:val="00457E3E"/>
    <w:rsid w:val="004B1D13"/>
    <w:rsid w:val="00500D99"/>
    <w:rsid w:val="00513DBC"/>
    <w:rsid w:val="00553A27"/>
    <w:rsid w:val="005B0163"/>
    <w:rsid w:val="005E623B"/>
    <w:rsid w:val="005F34C7"/>
    <w:rsid w:val="008644F0"/>
    <w:rsid w:val="008B614A"/>
    <w:rsid w:val="008C6AFE"/>
    <w:rsid w:val="008F7D94"/>
    <w:rsid w:val="009C6C3C"/>
    <w:rsid w:val="00A317B7"/>
    <w:rsid w:val="00AB2B31"/>
    <w:rsid w:val="00AC2FDC"/>
    <w:rsid w:val="00AC62E7"/>
    <w:rsid w:val="00B008F1"/>
    <w:rsid w:val="00B07DE3"/>
    <w:rsid w:val="00BF3238"/>
    <w:rsid w:val="00C560F1"/>
    <w:rsid w:val="00DA68DC"/>
    <w:rsid w:val="00DC6C3F"/>
    <w:rsid w:val="00E8033C"/>
    <w:rsid w:val="00EA3491"/>
    <w:rsid w:val="00EC58BC"/>
    <w:rsid w:val="00F2208E"/>
    <w:rsid w:val="00F6658F"/>
    <w:rsid w:val="00F91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58F"/>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semiHidden/>
    <w:rsid w:val="00102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102A35"/>
    <w:rPr>
      <w:rFonts w:cs="Times New Roman"/>
      <w:sz w:val="18"/>
      <w:szCs w:val="18"/>
    </w:rPr>
  </w:style>
  <w:style w:type="paragraph" w:styleId="a4">
    <w:name w:val="footer"/>
    <w:basedOn w:val="a"/>
    <w:link w:val="Char0"/>
    <w:semiHidden/>
    <w:rsid w:val="00102A35"/>
    <w:pPr>
      <w:tabs>
        <w:tab w:val="center" w:pos="4153"/>
        <w:tab w:val="right" w:pos="8306"/>
      </w:tabs>
      <w:snapToGrid w:val="0"/>
      <w:jc w:val="left"/>
    </w:pPr>
    <w:rPr>
      <w:sz w:val="18"/>
      <w:szCs w:val="18"/>
    </w:rPr>
  </w:style>
  <w:style w:type="character" w:customStyle="1" w:styleId="Char0">
    <w:name w:val="页脚 Char"/>
    <w:basedOn w:val="a0"/>
    <w:link w:val="a4"/>
    <w:semiHidden/>
    <w:locked/>
    <w:rsid w:val="00102A35"/>
    <w:rPr>
      <w:rFonts w:cs="Times New Roman"/>
      <w:sz w:val="18"/>
      <w:szCs w:val="18"/>
    </w:rPr>
  </w:style>
  <w:style w:type="character" w:styleId="a5">
    <w:name w:val="Hyperlink"/>
    <w:basedOn w:val="a0"/>
    <w:rsid w:val="00AB2B31"/>
    <w:rPr>
      <w:rFonts w:cs="Times New Roman"/>
      <w:color w:val="0000FF"/>
      <w:u w:val="single"/>
    </w:rPr>
  </w:style>
  <w:style w:type="paragraph" w:styleId="a6">
    <w:name w:val="Date"/>
    <w:basedOn w:val="a"/>
    <w:next w:val="a"/>
    <w:rsid w:val="005E623B"/>
    <w:pPr>
      <w:ind w:leftChars="2500" w:left="100"/>
    </w:pPr>
  </w:style>
  <w:style w:type="character" w:styleId="a7">
    <w:name w:val="Strong"/>
    <w:qFormat/>
    <w:locked/>
    <w:rsid w:val="005E623B"/>
    <w:rPr>
      <w:rFonts w:cs="Times New Roman"/>
      <w:b/>
      <w:bCs/>
    </w:rPr>
  </w:style>
  <w:style w:type="paragraph" w:customStyle="1" w:styleId="ListParagraph">
    <w:name w:val="List Paragraph"/>
    <w:basedOn w:val="a"/>
    <w:qFormat/>
    <w:rsid w:val="005E623B"/>
    <w:pPr>
      <w:ind w:firstLineChars="200" w:firstLine="420"/>
    </w:pPr>
    <w:rPr>
      <w:rFonts w:ascii="Times New Roman" w:hAnsi="Times New Roman"/>
      <w:szCs w:val="20"/>
    </w:rPr>
  </w:style>
  <w:style w:type="character" w:styleId="a8">
    <w:name w:val="page number"/>
    <w:basedOn w:val="a0"/>
    <w:rsid w:val="002A6F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553</Words>
  <Characters>3158</Characters>
  <Application>Microsoft Office Word</Application>
  <DocSecurity>0</DocSecurity>
  <Lines>26</Lines>
  <Paragraphs>7</Paragraphs>
  <ScaleCrop>false</ScaleCrop>
  <Company>CHINA</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中装协［2013］83 号                          签发人：刘晓一</dc:title>
  <dc:creator>USER</dc:creator>
  <cp:lastModifiedBy>admin</cp:lastModifiedBy>
  <cp:revision>2</cp:revision>
  <cp:lastPrinted>2013-11-20T03:18:00Z</cp:lastPrinted>
  <dcterms:created xsi:type="dcterms:W3CDTF">2013-11-20T06:40:00Z</dcterms:created>
  <dcterms:modified xsi:type="dcterms:W3CDTF">2013-11-20T06:40:00Z</dcterms:modified>
</cp:coreProperties>
</file>